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31" w:rsidRPr="00AA2006" w:rsidRDefault="00F14D31" w:rsidP="00F14D31">
      <w:pPr>
        <w:pStyle w:val="Rub2"/>
        <w:widowControl w:val="0"/>
        <w:spacing w:before="60" w:after="60" w:line="280" w:lineRule="exact"/>
        <w:ind w:right="-45"/>
        <w:jc w:val="center"/>
        <w:rPr>
          <w:b/>
          <w:sz w:val="32"/>
          <w:szCs w:val="32"/>
          <w:lang w:val="hu-HU"/>
        </w:rPr>
      </w:pPr>
      <w:bookmarkStart w:id="0" w:name="_GoBack"/>
      <w:bookmarkEnd w:id="0"/>
    </w:p>
    <w:p w:rsidR="00F14D31" w:rsidRPr="00AA2006" w:rsidRDefault="00F14D31" w:rsidP="00F14D31">
      <w:pPr>
        <w:jc w:val="center"/>
        <w:rPr>
          <w:rStyle w:val="Cmsor5Char"/>
          <w:rFonts w:ascii="Times New Roman" w:hAnsi="Times New Roman"/>
          <w:b/>
        </w:rPr>
      </w:pPr>
      <w:r w:rsidRPr="00AA2006">
        <w:rPr>
          <w:rStyle w:val="Cmsor5Char"/>
          <w:rFonts w:ascii="Times New Roman" w:hAnsi="Times New Roman"/>
          <w:b/>
        </w:rPr>
        <w:t>Szombathelyi Egyházmegye</w:t>
      </w:r>
      <w:r w:rsidRPr="00AA2006">
        <w:rPr>
          <w:rStyle w:val="Cmsor5Char"/>
          <w:rFonts w:ascii="Times New Roman" w:hAnsi="Times New Roman"/>
          <w:b/>
        </w:rPr>
        <w:br/>
      </w:r>
    </w:p>
    <w:p w:rsidR="00F14D31" w:rsidRPr="00AA2006" w:rsidRDefault="00F14D31" w:rsidP="00F14D31">
      <w:pPr>
        <w:jc w:val="center"/>
      </w:pPr>
      <w:r w:rsidRPr="00AA2006">
        <w:rPr>
          <w:b/>
          <w:color w:val="000000"/>
          <w:sz w:val="22"/>
          <w:szCs w:val="22"/>
        </w:rPr>
        <w:t>9700 Szombathely, Berzsenyi tér</w:t>
      </w:r>
      <w:r>
        <w:rPr>
          <w:b/>
          <w:color w:val="000000"/>
          <w:sz w:val="22"/>
          <w:szCs w:val="22"/>
        </w:rPr>
        <w:t xml:space="preserve"> </w:t>
      </w:r>
      <w:r w:rsidRPr="00D06E43">
        <w:rPr>
          <w:color w:val="000000"/>
          <w:sz w:val="22"/>
          <w:szCs w:val="22"/>
        </w:rPr>
        <w:t>3</w:t>
      </w:r>
      <w:r>
        <w:rPr>
          <w:b/>
          <w:color w:val="000000"/>
          <w:sz w:val="22"/>
          <w:szCs w:val="22"/>
        </w:rPr>
        <w:t>.</w:t>
      </w:r>
    </w:p>
    <w:p w:rsidR="00F14D31" w:rsidRPr="00AA2006" w:rsidRDefault="00F14D31" w:rsidP="00F14D31">
      <w:pPr>
        <w:jc w:val="center"/>
        <w:rPr>
          <w:sz w:val="22"/>
          <w:szCs w:val="22"/>
        </w:rPr>
      </w:pPr>
    </w:p>
    <w:p w:rsidR="00F14D31" w:rsidRPr="00AA2006" w:rsidRDefault="00F14D31" w:rsidP="00F14D31">
      <w:pPr>
        <w:jc w:val="center"/>
        <w:rPr>
          <w:sz w:val="22"/>
          <w:szCs w:val="22"/>
        </w:rPr>
      </w:pPr>
    </w:p>
    <w:p w:rsidR="00F14D31" w:rsidRPr="00AA2006" w:rsidRDefault="00F14D31" w:rsidP="00F14D31">
      <w:pPr>
        <w:jc w:val="center"/>
        <w:rPr>
          <w:sz w:val="22"/>
          <w:szCs w:val="22"/>
        </w:rPr>
      </w:pPr>
    </w:p>
    <w:p w:rsidR="00F14D31" w:rsidRPr="00AA2006" w:rsidRDefault="00F14D31" w:rsidP="00F14D31">
      <w:pPr>
        <w:jc w:val="center"/>
        <w:rPr>
          <w:sz w:val="22"/>
          <w:szCs w:val="22"/>
        </w:rPr>
      </w:pPr>
    </w:p>
    <w:p w:rsidR="00F14D31" w:rsidRPr="00AA2006" w:rsidRDefault="00F14D31" w:rsidP="00F14D31">
      <w:pPr>
        <w:jc w:val="center"/>
        <w:rPr>
          <w:sz w:val="22"/>
          <w:szCs w:val="22"/>
        </w:rPr>
      </w:pPr>
    </w:p>
    <w:p w:rsidR="00F14D31" w:rsidRPr="00AA2006" w:rsidRDefault="00F14D31" w:rsidP="00F14D31">
      <w:pPr>
        <w:jc w:val="center"/>
        <w:rPr>
          <w:sz w:val="22"/>
          <w:szCs w:val="22"/>
        </w:rPr>
      </w:pPr>
    </w:p>
    <w:p w:rsidR="00F14D31" w:rsidRPr="00AA2006" w:rsidRDefault="00F14D31" w:rsidP="00F14D31">
      <w:pPr>
        <w:jc w:val="center"/>
        <w:rPr>
          <w:sz w:val="22"/>
          <w:szCs w:val="22"/>
        </w:rPr>
      </w:pPr>
    </w:p>
    <w:p w:rsidR="00F14D31" w:rsidRPr="002D7F3E" w:rsidRDefault="00F14D31" w:rsidP="00F14D31">
      <w:pPr>
        <w:jc w:val="center"/>
        <w:outlineLvl w:val="0"/>
        <w:rPr>
          <w:b/>
          <w:sz w:val="32"/>
          <w:szCs w:val="32"/>
          <w14:shadow w14:blurRad="50800" w14:dist="38100" w14:dir="2700000" w14:sx="100000" w14:sy="100000" w14:kx="0" w14:ky="0" w14:algn="tl">
            <w14:srgbClr w14:val="000000">
              <w14:alpha w14:val="60000"/>
            </w14:srgbClr>
          </w14:shadow>
        </w:rPr>
      </w:pPr>
      <w:r w:rsidRPr="002D7F3E">
        <w:rPr>
          <w:b/>
          <w:sz w:val="32"/>
          <w:szCs w:val="32"/>
          <w14:shadow w14:blurRad="50800" w14:dist="38100" w14:dir="2700000" w14:sx="100000" w14:sy="100000" w14:kx="0" w14:ky="0" w14:algn="tl">
            <w14:srgbClr w14:val="000000">
              <w14:alpha w14:val="60000"/>
            </w14:srgbClr>
          </w14:shadow>
        </w:rPr>
        <w:t>AJÁNLATTÉTELI DOKUMENTÁCIÓ</w:t>
      </w:r>
    </w:p>
    <w:p w:rsidR="00F14D31" w:rsidRPr="002D7F3E" w:rsidRDefault="00F14D31" w:rsidP="00F14D31">
      <w:pPr>
        <w:outlineLvl w:val="0"/>
        <w:rPr>
          <w:b/>
          <w:sz w:val="32"/>
          <w:szCs w:val="32"/>
          <w14:shadow w14:blurRad="50800" w14:dist="38100" w14:dir="2700000" w14:sx="100000" w14:sy="100000" w14:kx="0" w14:ky="0" w14:algn="tl">
            <w14:srgbClr w14:val="000000">
              <w14:alpha w14:val="60000"/>
            </w14:srgbClr>
          </w14:shadow>
        </w:rPr>
      </w:pPr>
    </w:p>
    <w:p w:rsidR="00F14D31" w:rsidRPr="002D7F3E" w:rsidRDefault="00F14D31" w:rsidP="00F14D31">
      <w:pPr>
        <w:jc w:val="center"/>
        <w:outlineLvl w:val="0"/>
        <w:rPr>
          <w:b/>
          <w:sz w:val="32"/>
          <w:szCs w:val="32"/>
          <w14:shadow w14:blurRad="50800" w14:dist="38100" w14:dir="2700000" w14:sx="100000" w14:sy="100000" w14:kx="0" w14:ky="0" w14:algn="tl">
            <w14:srgbClr w14:val="000000">
              <w14:alpha w14:val="60000"/>
            </w14:srgbClr>
          </w14:shadow>
        </w:rPr>
      </w:pPr>
    </w:p>
    <w:p w:rsidR="00F14D31" w:rsidRPr="00AA2006" w:rsidRDefault="00F14D31" w:rsidP="00F14D31">
      <w:pPr>
        <w:jc w:val="center"/>
        <w:rPr>
          <w:b/>
          <w:sz w:val="32"/>
          <w:szCs w:val="32"/>
        </w:rPr>
      </w:pPr>
    </w:p>
    <w:p w:rsidR="00F14D31" w:rsidRPr="002D7F3E" w:rsidRDefault="00F14D31" w:rsidP="00F14D31">
      <w:pPr>
        <w:jc w:val="center"/>
        <w:outlineLvl w:val="0"/>
        <w:rPr>
          <w:b/>
          <w:sz w:val="32"/>
          <w:szCs w:val="32"/>
          <w14:shadow w14:blurRad="50800" w14:dist="38100" w14:dir="2700000" w14:sx="100000" w14:sy="100000" w14:kx="0" w14:ky="0" w14:algn="tl">
            <w14:srgbClr w14:val="000000">
              <w14:alpha w14:val="60000"/>
            </w14:srgbClr>
          </w14:shadow>
        </w:rPr>
      </w:pPr>
      <w:r w:rsidRPr="002D7F3E">
        <w:rPr>
          <w:b/>
          <w:sz w:val="32"/>
          <w:szCs w:val="32"/>
          <w14:shadow w14:blurRad="50800" w14:dist="38100" w14:dir="2700000" w14:sx="100000" w14:sy="100000" w14:kx="0" w14:ky="0" w14:algn="tl">
            <w14:srgbClr w14:val="000000">
              <w14:alpha w14:val="60000"/>
            </w14:srgbClr>
          </w14:shadow>
        </w:rPr>
        <w:t>A celldömölki volt bencés kolostor felújítása, átalakítása I.ütem  vállalkozási szerződés keretében.</w:t>
      </w:r>
    </w:p>
    <w:p w:rsidR="00F14D31" w:rsidRPr="002D7F3E" w:rsidRDefault="00F14D31" w:rsidP="00F14D31">
      <w:pPr>
        <w:jc w:val="center"/>
        <w:outlineLvl w:val="0"/>
        <w:rPr>
          <w:b/>
          <w:sz w:val="32"/>
          <w:szCs w:val="32"/>
          <w14:shadow w14:blurRad="50800" w14:dist="38100" w14:dir="2700000" w14:sx="100000" w14:sy="100000" w14:kx="0" w14:ky="0" w14:algn="tl">
            <w14:srgbClr w14:val="000000">
              <w14:alpha w14:val="60000"/>
            </w14:srgbClr>
          </w14:shadow>
        </w:rPr>
      </w:pPr>
    </w:p>
    <w:p w:rsidR="00F14D31" w:rsidRPr="00AA2006" w:rsidRDefault="00F14D31" w:rsidP="00F14D31">
      <w:pPr>
        <w:spacing w:line="360" w:lineRule="auto"/>
        <w:ind w:left="-284"/>
        <w:rPr>
          <w:szCs w:val="24"/>
        </w:rPr>
      </w:pPr>
    </w:p>
    <w:p w:rsidR="00F14D31" w:rsidRPr="00AA2006" w:rsidRDefault="00F14D31" w:rsidP="00F14D31">
      <w:pPr>
        <w:jc w:val="center"/>
        <w:rPr>
          <w:sz w:val="22"/>
          <w:szCs w:val="22"/>
        </w:rPr>
      </w:pPr>
    </w:p>
    <w:p w:rsidR="00F14D31" w:rsidRPr="002D7F3E" w:rsidRDefault="00F14D31" w:rsidP="00F14D31">
      <w:pPr>
        <w:jc w:val="center"/>
        <w:rPr>
          <w:b/>
          <w14:shadow w14:blurRad="50800" w14:dist="38100" w14:dir="2700000" w14:sx="100000" w14:sy="100000" w14:kx="0" w14:ky="0" w14:algn="tl">
            <w14:srgbClr w14:val="000000">
              <w14:alpha w14:val="60000"/>
            </w14:srgbClr>
          </w14:shadow>
        </w:rPr>
      </w:pPr>
    </w:p>
    <w:p w:rsidR="00F14D31" w:rsidRPr="002D7F3E" w:rsidRDefault="00F14D31" w:rsidP="00F14D31">
      <w:pPr>
        <w:jc w:val="center"/>
        <w:rPr>
          <w:b/>
          <w14:shadow w14:blurRad="50800" w14:dist="38100" w14:dir="2700000" w14:sx="100000" w14:sy="100000" w14:kx="0" w14:ky="0" w14:algn="tl">
            <w14:srgbClr w14:val="000000">
              <w14:alpha w14:val="60000"/>
            </w14:srgbClr>
          </w14:shadow>
        </w:rPr>
      </w:pPr>
    </w:p>
    <w:p w:rsidR="00F14D31" w:rsidRPr="002D7F3E" w:rsidRDefault="00F14D31" w:rsidP="00F14D31">
      <w:pPr>
        <w:pStyle w:val="TJ6"/>
        <w:ind w:left="0"/>
        <w:jc w:val="center"/>
        <w:rPr>
          <w:caps/>
          <w:sz w:val="28"/>
          <w:szCs w:val="28"/>
          <w14:shadow w14:blurRad="50800" w14:dist="38100" w14:dir="2700000" w14:sx="100000" w14:sy="100000" w14:kx="0" w14:ky="0" w14:algn="tl">
            <w14:srgbClr w14:val="000000">
              <w14:alpha w14:val="60000"/>
            </w14:srgbClr>
          </w14:shadow>
        </w:rPr>
      </w:pPr>
    </w:p>
    <w:p w:rsidR="00F14D31" w:rsidRPr="002D7F3E" w:rsidRDefault="00F14D31" w:rsidP="00F14D31">
      <w:pPr>
        <w:pStyle w:val="TJ6"/>
        <w:ind w:left="0"/>
        <w:jc w:val="center"/>
        <w:rPr>
          <w:caps/>
          <w:sz w:val="28"/>
          <w:szCs w:val="28"/>
          <w14:shadow w14:blurRad="50800" w14:dist="38100" w14:dir="2700000" w14:sx="100000" w14:sy="100000" w14:kx="0" w14:ky="0" w14:algn="tl">
            <w14:srgbClr w14:val="000000">
              <w14:alpha w14:val="60000"/>
            </w14:srgbClr>
          </w14:shadow>
        </w:rPr>
      </w:pPr>
    </w:p>
    <w:p w:rsidR="00F14D31" w:rsidRPr="002D7F3E" w:rsidRDefault="00F14D31" w:rsidP="00F14D31">
      <w:pPr>
        <w:pStyle w:val="TJ6"/>
        <w:ind w:left="0"/>
        <w:jc w:val="center"/>
        <w:rPr>
          <w:caps/>
          <w:sz w:val="28"/>
          <w:szCs w:val="28"/>
          <w14:shadow w14:blurRad="50800" w14:dist="38100" w14:dir="2700000" w14:sx="100000" w14:sy="100000" w14:kx="0" w14:ky="0" w14:algn="tl">
            <w14:srgbClr w14:val="000000">
              <w14:alpha w14:val="60000"/>
            </w14:srgbClr>
          </w14:shadow>
        </w:rPr>
      </w:pPr>
    </w:p>
    <w:p w:rsidR="00F14D31" w:rsidRPr="002D7F3E" w:rsidRDefault="00F14D31" w:rsidP="00F14D31">
      <w:pPr>
        <w:pStyle w:val="TJ6"/>
        <w:ind w:left="0"/>
        <w:jc w:val="center"/>
        <w:rPr>
          <w:caps/>
          <w:sz w:val="28"/>
          <w:szCs w:val="28"/>
          <w14:shadow w14:blurRad="50800" w14:dist="38100" w14:dir="2700000" w14:sx="100000" w14:sy="100000" w14:kx="0" w14:ky="0" w14:algn="tl">
            <w14:srgbClr w14:val="000000">
              <w14:alpha w14:val="60000"/>
            </w14:srgbClr>
          </w14:shadow>
        </w:rPr>
      </w:pPr>
    </w:p>
    <w:p w:rsidR="00F14D31" w:rsidRPr="002D7F3E" w:rsidRDefault="00F14D31" w:rsidP="00F14D31">
      <w:pPr>
        <w:pStyle w:val="TJ6"/>
        <w:ind w:left="0"/>
        <w:jc w:val="center"/>
        <w:rPr>
          <w:caps/>
          <w:sz w:val="28"/>
          <w:szCs w:val="28"/>
          <w14:shadow w14:blurRad="50800" w14:dist="38100" w14:dir="2700000" w14:sx="100000" w14:sy="100000" w14:kx="0" w14:ky="0" w14:algn="tl">
            <w14:srgbClr w14:val="000000">
              <w14:alpha w14:val="60000"/>
            </w14:srgbClr>
          </w14:shadow>
        </w:rPr>
      </w:pPr>
    </w:p>
    <w:p w:rsidR="00F14D31" w:rsidRPr="002D7F3E" w:rsidRDefault="00F14D31" w:rsidP="00F14D31">
      <w:pPr>
        <w:pStyle w:val="TJ6"/>
        <w:ind w:left="0"/>
        <w:jc w:val="center"/>
        <w:rPr>
          <w:caps/>
          <w:sz w:val="28"/>
          <w:szCs w:val="28"/>
          <w14:shadow w14:blurRad="50800" w14:dist="38100" w14:dir="2700000" w14:sx="100000" w14:sy="100000" w14:kx="0" w14:ky="0" w14:algn="tl">
            <w14:srgbClr w14:val="000000">
              <w14:alpha w14:val="60000"/>
            </w14:srgbClr>
          </w14:shadow>
        </w:rPr>
      </w:pPr>
    </w:p>
    <w:p w:rsidR="00F14D31" w:rsidRPr="002D7F3E" w:rsidRDefault="00F14D31" w:rsidP="00F14D31">
      <w:pPr>
        <w:pStyle w:val="TJ6"/>
        <w:ind w:left="0"/>
        <w:jc w:val="center"/>
        <w:rPr>
          <w:caps/>
          <w:sz w:val="28"/>
          <w:szCs w:val="28"/>
          <w14:shadow w14:blurRad="50800" w14:dist="38100" w14:dir="2700000" w14:sx="100000" w14:sy="100000" w14:kx="0" w14:ky="0" w14:algn="tl">
            <w14:srgbClr w14:val="000000">
              <w14:alpha w14:val="60000"/>
            </w14:srgbClr>
          </w14:shadow>
        </w:rPr>
      </w:pPr>
    </w:p>
    <w:p w:rsidR="00F14D31" w:rsidRPr="002D7F3E" w:rsidRDefault="00F14D31" w:rsidP="00F14D31">
      <w:pPr>
        <w:pStyle w:val="TJ6"/>
        <w:ind w:left="0"/>
        <w:jc w:val="center"/>
        <w:rPr>
          <w:caps/>
          <w:sz w:val="28"/>
          <w:szCs w:val="28"/>
          <w14:shadow w14:blurRad="50800" w14:dist="38100" w14:dir="2700000" w14:sx="100000" w14:sy="100000" w14:kx="0" w14:ky="0" w14:algn="tl">
            <w14:srgbClr w14:val="000000">
              <w14:alpha w14:val="60000"/>
            </w14:srgbClr>
          </w14:shadow>
        </w:rPr>
      </w:pPr>
    </w:p>
    <w:p w:rsidR="00F14D31" w:rsidRPr="002D7F3E" w:rsidRDefault="00F14D31" w:rsidP="00F14D31">
      <w:pPr>
        <w:pStyle w:val="TJ6"/>
        <w:ind w:left="0"/>
        <w:jc w:val="center"/>
        <w:rPr>
          <w:caps/>
          <w:sz w:val="28"/>
          <w:szCs w:val="28"/>
          <w14:shadow w14:blurRad="50800" w14:dist="38100" w14:dir="2700000" w14:sx="100000" w14:sy="100000" w14:kx="0" w14:ky="0" w14:algn="tl">
            <w14:srgbClr w14:val="000000">
              <w14:alpha w14:val="60000"/>
            </w14:srgbClr>
          </w14:shadow>
        </w:rPr>
      </w:pPr>
    </w:p>
    <w:p w:rsidR="00F14D31" w:rsidRPr="002D7F3E" w:rsidRDefault="00F14D31" w:rsidP="00F14D31">
      <w:pPr>
        <w:pStyle w:val="TJ6"/>
        <w:ind w:left="0"/>
        <w:jc w:val="center"/>
        <w:rPr>
          <w:caps/>
          <w:sz w:val="28"/>
          <w:szCs w:val="28"/>
          <w14:shadow w14:blurRad="50800" w14:dist="38100" w14:dir="2700000" w14:sx="100000" w14:sy="100000" w14:kx="0" w14:ky="0" w14:algn="tl">
            <w14:srgbClr w14:val="000000">
              <w14:alpha w14:val="60000"/>
            </w14:srgbClr>
          </w14:shadow>
        </w:rPr>
      </w:pPr>
    </w:p>
    <w:p w:rsidR="00F14D31" w:rsidRPr="002D7F3E" w:rsidRDefault="00F14D31" w:rsidP="00F14D31">
      <w:pPr>
        <w:pStyle w:val="TJ6"/>
        <w:ind w:left="0"/>
        <w:jc w:val="center"/>
        <w:rPr>
          <w:caps/>
          <w:sz w:val="28"/>
          <w:szCs w:val="28"/>
          <w14:shadow w14:blurRad="50800" w14:dist="38100" w14:dir="2700000" w14:sx="100000" w14:sy="100000" w14:kx="0" w14:ky="0" w14:algn="tl">
            <w14:srgbClr w14:val="000000">
              <w14:alpha w14:val="60000"/>
            </w14:srgbClr>
          </w14:shadow>
        </w:rPr>
      </w:pPr>
    </w:p>
    <w:p w:rsidR="00F14D31" w:rsidRPr="002D7F3E" w:rsidRDefault="00F14D31" w:rsidP="00F14D31">
      <w:pPr>
        <w:pStyle w:val="TJ6"/>
        <w:ind w:left="0"/>
        <w:jc w:val="center"/>
        <w:rPr>
          <w:caps/>
          <w:sz w:val="28"/>
          <w:szCs w:val="28"/>
          <w14:shadow w14:blurRad="50800" w14:dist="38100" w14:dir="2700000" w14:sx="100000" w14:sy="100000" w14:kx="0" w14:ky="0" w14:algn="tl">
            <w14:srgbClr w14:val="000000">
              <w14:alpha w14:val="60000"/>
            </w14:srgbClr>
          </w14:shadow>
        </w:rPr>
      </w:pPr>
    </w:p>
    <w:p w:rsidR="00F14D31" w:rsidRPr="002D7F3E" w:rsidRDefault="00F14D31" w:rsidP="00F14D31">
      <w:pPr>
        <w:pStyle w:val="TJ6"/>
        <w:ind w:left="0"/>
        <w:jc w:val="center"/>
        <w:rPr>
          <w:caps/>
          <w:sz w:val="28"/>
          <w:szCs w:val="28"/>
          <w14:shadow w14:blurRad="50800" w14:dist="38100" w14:dir="2700000" w14:sx="100000" w14:sy="100000" w14:kx="0" w14:ky="0" w14:algn="tl">
            <w14:srgbClr w14:val="000000">
              <w14:alpha w14:val="60000"/>
            </w14:srgbClr>
          </w14:shadow>
        </w:rPr>
      </w:pPr>
    </w:p>
    <w:p w:rsidR="00F14D31" w:rsidRPr="002D7F3E" w:rsidRDefault="00F14D31" w:rsidP="00F14D31">
      <w:pPr>
        <w:pStyle w:val="TJ6"/>
        <w:ind w:left="0"/>
        <w:jc w:val="center"/>
        <w:rPr>
          <w:caps/>
          <w:sz w:val="28"/>
          <w:szCs w:val="28"/>
          <w14:shadow w14:blurRad="50800" w14:dist="38100" w14:dir="2700000" w14:sx="100000" w14:sy="100000" w14:kx="0" w14:ky="0" w14:algn="tl">
            <w14:srgbClr w14:val="000000">
              <w14:alpha w14:val="60000"/>
            </w14:srgbClr>
          </w14:shadow>
        </w:rPr>
      </w:pPr>
    </w:p>
    <w:p w:rsidR="00F14D31" w:rsidRPr="002D7F3E" w:rsidRDefault="00F14D31" w:rsidP="00F14D31">
      <w:pPr>
        <w:pStyle w:val="TJ6"/>
        <w:ind w:left="0"/>
        <w:jc w:val="center"/>
        <w:rPr>
          <w:caps/>
          <w:sz w:val="28"/>
          <w:szCs w:val="28"/>
          <w14:shadow w14:blurRad="50800" w14:dist="38100" w14:dir="2700000" w14:sx="100000" w14:sy="100000" w14:kx="0" w14:ky="0" w14:algn="tl">
            <w14:srgbClr w14:val="000000">
              <w14:alpha w14:val="60000"/>
            </w14:srgbClr>
          </w14:shadow>
        </w:rPr>
      </w:pPr>
    </w:p>
    <w:p w:rsidR="00F14D31" w:rsidRPr="002D7F3E" w:rsidRDefault="00F14D31" w:rsidP="00F14D31">
      <w:pPr>
        <w:pStyle w:val="TJ6"/>
        <w:ind w:left="0"/>
        <w:jc w:val="center"/>
        <w:rPr>
          <w:caps/>
          <w:sz w:val="28"/>
          <w:szCs w:val="28"/>
          <w14:shadow w14:blurRad="50800" w14:dist="38100" w14:dir="2700000" w14:sx="100000" w14:sy="100000" w14:kx="0" w14:ky="0" w14:algn="tl">
            <w14:srgbClr w14:val="000000">
              <w14:alpha w14:val="60000"/>
            </w14:srgbClr>
          </w14:shadow>
        </w:rPr>
      </w:pPr>
    </w:p>
    <w:p w:rsidR="00F14D31" w:rsidRPr="002D7F3E" w:rsidRDefault="00F14D31" w:rsidP="00F14D31">
      <w:pPr>
        <w:pStyle w:val="TJ6"/>
        <w:ind w:left="0"/>
        <w:jc w:val="center"/>
        <w:rPr>
          <w:caps/>
          <w:sz w:val="28"/>
          <w:szCs w:val="28"/>
          <w14:shadow w14:blurRad="50800" w14:dist="38100" w14:dir="2700000" w14:sx="100000" w14:sy="100000" w14:kx="0" w14:ky="0" w14:algn="tl">
            <w14:srgbClr w14:val="000000">
              <w14:alpha w14:val="60000"/>
            </w14:srgbClr>
          </w14:shadow>
        </w:rPr>
      </w:pPr>
    </w:p>
    <w:p w:rsidR="00F14D31" w:rsidRDefault="00F14D31" w:rsidP="00F14D31"/>
    <w:p w:rsidR="00F14D31" w:rsidRDefault="00F14D31" w:rsidP="00F14D31"/>
    <w:p w:rsidR="00F14D31" w:rsidRDefault="00F14D31" w:rsidP="00F14D31"/>
    <w:p w:rsidR="00F14D31" w:rsidRPr="002D7F3E" w:rsidRDefault="00F14D31" w:rsidP="00F14D31">
      <w:pPr>
        <w:pStyle w:val="TJ6"/>
        <w:ind w:left="0"/>
        <w:jc w:val="center"/>
        <w:rPr>
          <w:caps/>
          <w:sz w:val="28"/>
          <w:szCs w:val="28"/>
          <w14:shadow w14:blurRad="50800" w14:dist="38100" w14:dir="2700000" w14:sx="100000" w14:sy="100000" w14:kx="0" w14:ky="0" w14:algn="tl">
            <w14:srgbClr w14:val="000000">
              <w14:alpha w14:val="60000"/>
            </w14:srgbClr>
          </w14:shadow>
        </w:rPr>
      </w:pPr>
      <w:r w:rsidRPr="002D7F3E">
        <w:rPr>
          <w:caps/>
          <w:sz w:val="28"/>
          <w:szCs w:val="28"/>
          <w14:shadow w14:blurRad="50800" w14:dist="38100" w14:dir="2700000" w14:sx="100000" w14:sy="100000" w14:kx="0" w14:ky="0" w14:algn="tl">
            <w14:srgbClr w14:val="000000">
              <w14:alpha w14:val="60000"/>
            </w14:srgbClr>
          </w14:shadow>
        </w:rPr>
        <w:t>2015. március</w:t>
      </w:r>
    </w:p>
    <w:p w:rsidR="00F14D31" w:rsidRPr="002D7F3E" w:rsidRDefault="00F14D31" w:rsidP="00F14D31">
      <w:pPr>
        <w:pStyle w:val="TJ6"/>
        <w:ind w:left="0"/>
        <w:jc w:val="center"/>
        <w:rPr>
          <w:caps/>
          <w:sz w:val="28"/>
          <w:szCs w:val="28"/>
          <w14:shadow w14:blurRad="50800" w14:dist="38100" w14:dir="2700000" w14:sx="100000" w14:sy="100000" w14:kx="0" w14:ky="0" w14:algn="tl">
            <w14:srgbClr w14:val="000000">
              <w14:alpha w14:val="60000"/>
            </w14:srgbClr>
          </w14:shadow>
        </w:rPr>
      </w:pPr>
    </w:p>
    <w:p w:rsidR="00F14D31" w:rsidRPr="002D7F3E" w:rsidRDefault="00F14D31" w:rsidP="00F14D31">
      <w:pPr>
        <w:pStyle w:val="TJ6"/>
        <w:ind w:left="0"/>
        <w:jc w:val="center"/>
        <w:rPr>
          <w:caps/>
          <w:sz w:val="28"/>
          <w:szCs w:val="28"/>
          <w14:shadow w14:blurRad="50800" w14:dist="38100" w14:dir="2700000" w14:sx="100000" w14:sy="100000" w14:kx="0" w14:ky="0" w14:algn="tl">
            <w14:srgbClr w14:val="000000">
              <w14:alpha w14:val="60000"/>
            </w14:srgbClr>
          </w14:shadow>
        </w:rPr>
      </w:pPr>
    </w:p>
    <w:p w:rsidR="00F14D31" w:rsidRPr="002D7F3E" w:rsidRDefault="00F14D31" w:rsidP="00F14D31">
      <w:pPr>
        <w:pStyle w:val="TJ6"/>
        <w:ind w:left="0"/>
        <w:jc w:val="center"/>
        <w:rPr>
          <w:caps/>
          <w:sz w:val="28"/>
          <w:szCs w:val="28"/>
          <w14:shadow w14:blurRad="50800" w14:dist="38100" w14:dir="2700000" w14:sx="100000" w14:sy="100000" w14:kx="0" w14:ky="0" w14:algn="tl">
            <w14:srgbClr w14:val="000000">
              <w14:alpha w14:val="60000"/>
            </w14:srgbClr>
          </w14:shadow>
        </w:rPr>
      </w:pPr>
    </w:p>
    <w:p w:rsidR="00F14D31" w:rsidRPr="00AA2006" w:rsidRDefault="00F14D31" w:rsidP="00F14D31">
      <w:pPr>
        <w:pStyle w:val="TJ6"/>
        <w:ind w:left="0"/>
        <w:jc w:val="center"/>
        <w:rPr>
          <w:u w:val="single"/>
        </w:rPr>
      </w:pPr>
      <w:r w:rsidRPr="00AA2006">
        <w:rPr>
          <w:b/>
          <w:sz w:val="22"/>
          <w:szCs w:val="22"/>
        </w:rPr>
        <w:t>TARTALOMJEGYZÉK</w:t>
      </w:r>
    </w:p>
    <w:p w:rsidR="00F14D31" w:rsidRPr="00AA2006" w:rsidRDefault="00F14D31" w:rsidP="00F14D31">
      <w:pPr>
        <w:pStyle w:val="Cmsor3"/>
        <w:spacing w:before="0" w:after="0"/>
        <w:rPr>
          <w:sz w:val="20"/>
        </w:rPr>
      </w:pPr>
      <w:bookmarkStart w:id="1" w:name="_Toc518447269"/>
      <w:bookmarkStart w:id="2" w:name="_Toc66244032"/>
      <w:bookmarkStart w:id="3" w:name="_Toc66248185"/>
      <w:bookmarkStart w:id="4" w:name="_Toc66507072"/>
      <w:bookmarkStart w:id="5" w:name="_Toc66517211"/>
      <w:bookmarkStart w:id="6" w:name="_Toc66608573"/>
    </w:p>
    <w:p w:rsidR="00F14D31" w:rsidRPr="00AA2006" w:rsidRDefault="00F14D31" w:rsidP="00F14D31">
      <w:pPr>
        <w:pStyle w:val="Cmsor3"/>
        <w:spacing w:before="0" w:after="0"/>
        <w:rPr>
          <w:b w:val="0"/>
          <w:sz w:val="20"/>
        </w:rPr>
      </w:pPr>
    </w:p>
    <w:p w:rsidR="00F14D31" w:rsidRPr="00AA2006" w:rsidRDefault="00F14D31" w:rsidP="00F14D31"/>
    <w:p w:rsidR="00F14D31" w:rsidRPr="00AA2006" w:rsidRDefault="00F14D31" w:rsidP="00F14D31">
      <w:pPr>
        <w:pStyle w:val="Cmsor1"/>
        <w:spacing w:before="0" w:after="0" w:line="280" w:lineRule="exact"/>
        <w:jc w:val="left"/>
        <w:rPr>
          <w:rFonts w:ascii="Times New Roman" w:hAnsi="Times New Roman"/>
          <w:b w:val="0"/>
          <w:sz w:val="22"/>
          <w:szCs w:val="22"/>
        </w:rPr>
      </w:pPr>
      <w:r w:rsidRPr="00AA2006">
        <w:rPr>
          <w:rFonts w:ascii="Times New Roman" w:hAnsi="Times New Roman"/>
          <w:b w:val="0"/>
          <w:sz w:val="22"/>
          <w:szCs w:val="22"/>
        </w:rPr>
        <w:t>ÚTMUTATÓ</w:t>
      </w:r>
      <w:r w:rsidRPr="00AA2006">
        <w:rPr>
          <w:rFonts w:ascii="Times New Roman" w:hAnsi="Times New Roman"/>
          <w:b w:val="0"/>
          <w:bCs w:val="0"/>
          <w:sz w:val="22"/>
          <w:szCs w:val="22"/>
        </w:rPr>
        <w:t xml:space="preserve"> </w:t>
      </w:r>
      <w:r w:rsidRPr="00AA2006">
        <w:rPr>
          <w:rFonts w:ascii="Times New Roman" w:hAnsi="Times New Roman"/>
          <w:b w:val="0"/>
          <w:sz w:val="22"/>
          <w:szCs w:val="22"/>
        </w:rPr>
        <w:t>AZ AJÁNLATTEVŐKNEK</w:t>
      </w:r>
    </w:p>
    <w:p w:rsidR="00F14D31" w:rsidRPr="00AA2006" w:rsidRDefault="00F14D31" w:rsidP="00F14D31">
      <w:pPr>
        <w:pStyle w:val="Cmsor3"/>
        <w:numPr>
          <w:ilvl w:val="2"/>
          <w:numId w:val="0"/>
        </w:numPr>
        <w:spacing w:before="0" w:after="0" w:line="280" w:lineRule="exact"/>
        <w:ind w:left="709" w:hanging="709"/>
        <w:jc w:val="left"/>
        <w:rPr>
          <w:b w:val="0"/>
          <w:sz w:val="22"/>
          <w:szCs w:val="22"/>
        </w:rPr>
      </w:pPr>
    </w:p>
    <w:p w:rsidR="00F14D31" w:rsidRPr="00AA2006" w:rsidRDefault="00F14D31" w:rsidP="00F14D31">
      <w:pPr>
        <w:pStyle w:val="Cmsor3"/>
        <w:numPr>
          <w:ilvl w:val="2"/>
          <w:numId w:val="0"/>
        </w:numPr>
        <w:spacing w:before="0" w:after="0" w:line="280" w:lineRule="exact"/>
        <w:ind w:left="709" w:hanging="709"/>
        <w:jc w:val="left"/>
        <w:rPr>
          <w:b w:val="0"/>
          <w:sz w:val="22"/>
          <w:szCs w:val="22"/>
        </w:rPr>
      </w:pPr>
      <w:r w:rsidRPr="00AA2006">
        <w:rPr>
          <w:b w:val="0"/>
          <w:sz w:val="22"/>
          <w:szCs w:val="22"/>
        </w:rPr>
        <w:t>1.</w:t>
      </w:r>
      <w:r w:rsidRPr="00AA2006">
        <w:rPr>
          <w:b w:val="0"/>
          <w:sz w:val="22"/>
          <w:szCs w:val="22"/>
        </w:rPr>
        <w:tab/>
        <w:t>ÁLTALÁNOS TUDNIVALÓK</w:t>
      </w:r>
    </w:p>
    <w:p w:rsidR="00F14D31" w:rsidRPr="00AA2006" w:rsidRDefault="00F14D31" w:rsidP="00F14D31">
      <w:pPr>
        <w:pStyle w:val="Cmsor3"/>
        <w:numPr>
          <w:ilvl w:val="2"/>
          <w:numId w:val="0"/>
        </w:numPr>
        <w:spacing w:before="0" w:after="0" w:line="280" w:lineRule="exact"/>
        <w:ind w:left="709" w:hanging="709"/>
        <w:jc w:val="left"/>
        <w:rPr>
          <w:b w:val="0"/>
          <w:sz w:val="22"/>
          <w:szCs w:val="22"/>
        </w:rPr>
      </w:pPr>
      <w:r w:rsidRPr="00AA2006">
        <w:rPr>
          <w:b w:val="0"/>
          <w:sz w:val="22"/>
          <w:szCs w:val="22"/>
        </w:rPr>
        <w:t>2.</w:t>
      </w:r>
      <w:r w:rsidRPr="00AA2006">
        <w:rPr>
          <w:b w:val="0"/>
          <w:sz w:val="22"/>
          <w:szCs w:val="22"/>
        </w:rPr>
        <w:tab/>
        <w:t>KÖZÖS AJÁNLATTÉTEL</w:t>
      </w:r>
    </w:p>
    <w:p w:rsidR="00F14D31" w:rsidRPr="00AA2006" w:rsidRDefault="00F14D31" w:rsidP="00F14D31">
      <w:pPr>
        <w:pStyle w:val="Cmsor3"/>
        <w:numPr>
          <w:ilvl w:val="2"/>
          <w:numId w:val="0"/>
        </w:numPr>
        <w:spacing w:before="0" w:after="0" w:line="280" w:lineRule="exact"/>
        <w:ind w:left="709" w:hanging="709"/>
        <w:jc w:val="left"/>
        <w:rPr>
          <w:b w:val="0"/>
          <w:sz w:val="22"/>
          <w:szCs w:val="22"/>
        </w:rPr>
      </w:pPr>
      <w:r w:rsidRPr="00AA2006">
        <w:rPr>
          <w:b w:val="0"/>
          <w:sz w:val="22"/>
          <w:szCs w:val="22"/>
        </w:rPr>
        <w:t>3.</w:t>
      </w:r>
      <w:r w:rsidRPr="00AA2006">
        <w:rPr>
          <w:b w:val="0"/>
          <w:sz w:val="22"/>
          <w:szCs w:val="22"/>
        </w:rPr>
        <w:tab/>
        <w:t xml:space="preserve">AZ </w:t>
      </w:r>
      <w:r>
        <w:rPr>
          <w:b w:val="0"/>
          <w:sz w:val="22"/>
          <w:szCs w:val="22"/>
        </w:rPr>
        <w:t>AJÁNLATTÉTELI</w:t>
      </w:r>
      <w:r w:rsidRPr="00AA2006">
        <w:rPr>
          <w:b w:val="0"/>
          <w:sz w:val="22"/>
          <w:szCs w:val="22"/>
        </w:rPr>
        <w:t xml:space="preserve"> DOKUMENTÁCIÓ TARTALMA </w:t>
      </w:r>
    </w:p>
    <w:p w:rsidR="00F14D31" w:rsidRPr="00AA2006" w:rsidRDefault="00F14D31" w:rsidP="00F14D31">
      <w:pPr>
        <w:pStyle w:val="Cmsor3"/>
        <w:numPr>
          <w:ilvl w:val="2"/>
          <w:numId w:val="0"/>
        </w:numPr>
        <w:spacing w:before="0" w:after="0" w:line="280" w:lineRule="exact"/>
        <w:ind w:left="709" w:hanging="709"/>
        <w:jc w:val="left"/>
        <w:rPr>
          <w:b w:val="0"/>
          <w:sz w:val="22"/>
          <w:szCs w:val="22"/>
        </w:rPr>
      </w:pPr>
      <w:r w:rsidRPr="00AA2006">
        <w:rPr>
          <w:b w:val="0"/>
          <w:sz w:val="22"/>
          <w:szCs w:val="22"/>
        </w:rPr>
        <w:t>4.</w:t>
      </w:r>
      <w:r w:rsidRPr="00AA2006">
        <w:rPr>
          <w:b w:val="0"/>
          <w:sz w:val="22"/>
          <w:szCs w:val="22"/>
        </w:rPr>
        <w:tab/>
        <w:t>KIEGÉSZÍTŐ TÁJÉKOZTATÁS</w:t>
      </w:r>
    </w:p>
    <w:p w:rsidR="00F14D31" w:rsidRPr="00AA2006" w:rsidRDefault="00F14D31" w:rsidP="00F14D31">
      <w:pPr>
        <w:pStyle w:val="Cmsor3"/>
        <w:numPr>
          <w:ilvl w:val="2"/>
          <w:numId w:val="0"/>
        </w:numPr>
        <w:spacing w:before="0" w:after="0" w:line="280" w:lineRule="exact"/>
        <w:ind w:left="709" w:hanging="709"/>
        <w:jc w:val="left"/>
        <w:rPr>
          <w:b w:val="0"/>
          <w:sz w:val="22"/>
          <w:szCs w:val="22"/>
        </w:rPr>
      </w:pPr>
      <w:r w:rsidRPr="00AA2006">
        <w:rPr>
          <w:b w:val="0"/>
          <w:sz w:val="22"/>
          <w:szCs w:val="22"/>
        </w:rPr>
        <w:t>5.</w:t>
      </w:r>
      <w:r w:rsidRPr="00AA2006">
        <w:rPr>
          <w:b w:val="0"/>
          <w:sz w:val="22"/>
          <w:szCs w:val="22"/>
        </w:rPr>
        <w:tab/>
        <w:t>AZ AJÁNLAT ELKÉSZÍTÉSE</w:t>
      </w:r>
    </w:p>
    <w:p w:rsidR="00F14D31" w:rsidRPr="00AA2006" w:rsidRDefault="00F14D31" w:rsidP="00F14D31">
      <w:pPr>
        <w:pStyle w:val="Cmsor3"/>
        <w:numPr>
          <w:ilvl w:val="2"/>
          <w:numId w:val="0"/>
        </w:numPr>
        <w:spacing w:before="0" w:after="0" w:line="280" w:lineRule="exact"/>
        <w:ind w:left="709" w:hanging="709"/>
        <w:jc w:val="left"/>
        <w:rPr>
          <w:b w:val="0"/>
          <w:sz w:val="22"/>
          <w:szCs w:val="22"/>
        </w:rPr>
      </w:pPr>
      <w:r w:rsidRPr="00AA2006">
        <w:rPr>
          <w:b w:val="0"/>
          <w:sz w:val="22"/>
          <w:szCs w:val="22"/>
        </w:rPr>
        <w:t>6.</w:t>
      </w:r>
      <w:r w:rsidRPr="00AA2006">
        <w:rPr>
          <w:b w:val="0"/>
          <w:sz w:val="22"/>
          <w:szCs w:val="22"/>
        </w:rPr>
        <w:tab/>
        <w:t>AZ AJÁNLAT NYELVE</w:t>
      </w:r>
    </w:p>
    <w:p w:rsidR="00F14D31" w:rsidRPr="00AA2006" w:rsidRDefault="00F14D31" w:rsidP="00F14D31">
      <w:pPr>
        <w:pStyle w:val="Cmsor3"/>
        <w:numPr>
          <w:ilvl w:val="2"/>
          <w:numId w:val="0"/>
        </w:numPr>
        <w:spacing w:before="0" w:after="0" w:line="280" w:lineRule="exact"/>
        <w:ind w:left="709" w:hanging="709"/>
        <w:jc w:val="left"/>
        <w:rPr>
          <w:b w:val="0"/>
          <w:caps/>
          <w:sz w:val="22"/>
          <w:szCs w:val="22"/>
        </w:rPr>
      </w:pPr>
      <w:r w:rsidRPr="00AA2006">
        <w:rPr>
          <w:b w:val="0"/>
          <w:sz w:val="22"/>
          <w:szCs w:val="22"/>
        </w:rPr>
        <w:t>7.</w:t>
      </w:r>
      <w:r w:rsidRPr="00AA2006">
        <w:rPr>
          <w:b w:val="0"/>
          <w:sz w:val="22"/>
          <w:szCs w:val="22"/>
        </w:rPr>
        <w:tab/>
        <w:t>KÖTELEZŐ TARTALOMJEGYZÉK ÉS AZ AJÁNLAT RÉSZEKÉNT BENYÚJTANDÓ IGAZOLÁSOK, NYILATKOZATOK JEGYZÉKE</w:t>
      </w:r>
    </w:p>
    <w:p w:rsidR="00F14D31" w:rsidRPr="00AA2006" w:rsidRDefault="00F14D31" w:rsidP="00F14D31">
      <w:pPr>
        <w:pStyle w:val="Cmsor3"/>
        <w:numPr>
          <w:ilvl w:val="2"/>
          <w:numId w:val="0"/>
        </w:numPr>
        <w:spacing w:before="0" w:after="0" w:line="280" w:lineRule="exact"/>
        <w:ind w:left="709" w:hanging="709"/>
        <w:jc w:val="left"/>
        <w:rPr>
          <w:b w:val="0"/>
          <w:sz w:val="22"/>
          <w:szCs w:val="22"/>
        </w:rPr>
      </w:pPr>
      <w:r w:rsidRPr="00AA2006">
        <w:rPr>
          <w:b w:val="0"/>
          <w:sz w:val="22"/>
          <w:szCs w:val="22"/>
        </w:rPr>
        <w:t>8.</w:t>
      </w:r>
      <w:r w:rsidRPr="00AA2006">
        <w:rPr>
          <w:b w:val="0"/>
          <w:sz w:val="22"/>
          <w:szCs w:val="22"/>
        </w:rPr>
        <w:tab/>
        <w:t xml:space="preserve">AZ </w:t>
      </w:r>
      <w:r>
        <w:rPr>
          <w:b w:val="0"/>
          <w:sz w:val="22"/>
          <w:szCs w:val="22"/>
        </w:rPr>
        <w:t>AJÁNLATTÉTELI</w:t>
      </w:r>
      <w:r w:rsidRPr="00AA2006">
        <w:rPr>
          <w:b w:val="0"/>
          <w:sz w:val="22"/>
          <w:szCs w:val="22"/>
        </w:rPr>
        <w:t xml:space="preserve"> ÁR </w:t>
      </w:r>
    </w:p>
    <w:p w:rsidR="00F14D31" w:rsidRPr="00AA2006" w:rsidRDefault="00F14D31" w:rsidP="00F14D31">
      <w:pPr>
        <w:pStyle w:val="Cmsor3"/>
        <w:numPr>
          <w:ilvl w:val="2"/>
          <w:numId w:val="0"/>
        </w:numPr>
        <w:spacing w:before="0" w:after="0" w:line="280" w:lineRule="exact"/>
        <w:ind w:left="709" w:hanging="709"/>
        <w:jc w:val="left"/>
        <w:rPr>
          <w:b w:val="0"/>
          <w:sz w:val="22"/>
          <w:szCs w:val="22"/>
        </w:rPr>
      </w:pPr>
      <w:r w:rsidRPr="00AA2006">
        <w:rPr>
          <w:b w:val="0"/>
          <w:sz w:val="22"/>
          <w:szCs w:val="22"/>
        </w:rPr>
        <w:t>9.</w:t>
      </w:r>
      <w:r w:rsidRPr="00AA2006">
        <w:rPr>
          <w:b w:val="0"/>
          <w:sz w:val="22"/>
          <w:szCs w:val="22"/>
        </w:rPr>
        <w:tab/>
        <w:t xml:space="preserve">AZ </w:t>
      </w:r>
      <w:r>
        <w:rPr>
          <w:b w:val="0"/>
          <w:sz w:val="22"/>
          <w:szCs w:val="22"/>
        </w:rPr>
        <w:t>AJÁNLATTÉTELI</w:t>
      </w:r>
      <w:r w:rsidRPr="00AA2006">
        <w:rPr>
          <w:b w:val="0"/>
          <w:sz w:val="22"/>
          <w:szCs w:val="22"/>
        </w:rPr>
        <w:t xml:space="preserve"> BIZTOSÍTÉK</w:t>
      </w:r>
    </w:p>
    <w:p w:rsidR="00F14D31" w:rsidRPr="00AA2006" w:rsidRDefault="00F14D31" w:rsidP="00F14D31">
      <w:pPr>
        <w:pStyle w:val="Cmsor3"/>
        <w:numPr>
          <w:ilvl w:val="2"/>
          <w:numId w:val="0"/>
        </w:numPr>
        <w:spacing w:before="0" w:after="0" w:line="280" w:lineRule="exact"/>
        <w:ind w:left="709" w:hanging="709"/>
        <w:jc w:val="left"/>
        <w:rPr>
          <w:b w:val="0"/>
          <w:sz w:val="22"/>
          <w:szCs w:val="22"/>
        </w:rPr>
      </w:pPr>
      <w:r w:rsidRPr="00AA2006">
        <w:rPr>
          <w:b w:val="0"/>
          <w:sz w:val="22"/>
          <w:szCs w:val="22"/>
        </w:rPr>
        <w:t>10.</w:t>
      </w:r>
      <w:r w:rsidRPr="00AA2006">
        <w:rPr>
          <w:b w:val="0"/>
          <w:sz w:val="22"/>
          <w:szCs w:val="22"/>
        </w:rPr>
        <w:tab/>
        <w:t>TÖBBVÁLTOZATÚ AJÁNLAT</w:t>
      </w:r>
    </w:p>
    <w:p w:rsidR="00F14D31" w:rsidRPr="00AA2006" w:rsidRDefault="00F14D31" w:rsidP="00F14D31">
      <w:pPr>
        <w:pStyle w:val="Cmsor3"/>
        <w:numPr>
          <w:ilvl w:val="2"/>
          <w:numId w:val="0"/>
        </w:numPr>
        <w:spacing w:before="0" w:after="0" w:line="280" w:lineRule="exact"/>
        <w:ind w:left="709" w:hanging="709"/>
        <w:jc w:val="left"/>
        <w:rPr>
          <w:b w:val="0"/>
          <w:sz w:val="22"/>
          <w:szCs w:val="22"/>
        </w:rPr>
      </w:pPr>
      <w:r w:rsidRPr="00AA2006">
        <w:rPr>
          <w:b w:val="0"/>
          <w:sz w:val="22"/>
          <w:szCs w:val="22"/>
        </w:rPr>
        <w:t>11.</w:t>
      </w:r>
      <w:r w:rsidRPr="00AA2006">
        <w:rPr>
          <w:b w:val="0"/>
          <w:sz w:val="22"/>
          <w:szCs w:val="22"/>
        </w:rPr>
        <w:tab/>
        <w:t>KIEGÉSZÍTŐ TÁJÉKOZTATÁS</w:t>
      </w:r>
    </w:p>
    <w:p w:rsidR="00F14D31" w:rsidRPr="00AA2006" w:rsidRDefault="00F14D31" w:rsidP="00F14D31">
      <w:pPr>
        <w:pStyle w:val="Cmsor3"/>
        <w:numPr>
          <w:ilvl w:val="2"/>
          <w:numId w:val="0"/>
        </w:numPr>
        <w:spacing w:before="0" w:after="0" w:line="280" w:lineRule="exact"/>
        <w:ind w:left="709" w:hanging="709"/>
        <w:jc w:val="left"/>
        <w:rPr>
          <w:b w:val="0"/>
          <w:sz w:val="22"/>
          <w:szCs w:val="22"/>
        </w:rPr>
      </w:pPr>
      <w:r w:rsidRPr="00AA2006">
        <w:rPr>
          <w:b w:val="0"/>
          <w:sz w:val="22"/>
          <w:szCs w:val="22"/>
        </w:rPr>
        <w:t>12.</w:t>
      </w:r>
      <w:r w:rsidRPr="00AA2006">
        <w:rPr>
          <w:b w:val="0"/>
          <w:sz w:val="22"/>
          <w:szCs w:val="22"/>
        </w:rPr>
        <w:tab/>
        <w:t xml:space="preserve">AZ AJÁNLTAI FELHÍVÁS ÉS AZ </w:t>
      </w:r>
      <w:r>
        <w:rPr>
          <w:b w:val="0"/>
          <w:sz w:val="22"/>
          <w:szCs w:val="22"/>
        </w:rPr>
        <w:t>AJÁNLATTÉTELI</w:t>
      </w:r>
      <w:r w:rsidRPr="00AA2006">
        <w:rPr>
          <w:b w:val="0"/>
          <w:sz w:val="22"/>
          <w:szCs w:val="22"/>
        </w:rPr>
        <w:t xml:space="preserve"> DOKUMENTÁCIÓ MÓDOSÍTÁSA</w:t>
      </w:r>
    </w:p>
    <w:p w:rsidR="00F14D31" w:rsidRPr="00AA2006" w:rsidRDefault="00F14D31" w:rsidP="00F14D31">
      <w:pPr>
        <w:pStyle w:val="Cmsor3"/>
        <w:numPr>
          <w:ilvl w:val="2"/>
          <w:numId w:val="0"/>
        </w:numPr>
        <w:spacing w:before="0" w:after="0" w:line="280" w:lineRule="exact"/>
        <w:ind w:left="709" w:hanging="709"/>
        <w:jc w:val="left"/>
        <w:rPr>
          <w:b w:val="0"/>
          <w:sz w:val="22"/>
          <w:szCs w:val="22"/>
        </w:rPr>
      </w:pPr>
      <w:r w:rsidRPr="00AA2006">
        <w:rPr>
          <w:b w:val="0"/>
          <w:sz w:val="22"/>
          <w:szCs w:val="22"/>
        </w:rPr>
        <w:t>13.</w:t>
      </w:r>
      <w:r w:rsidRPr="00AA2006">
        <w:rPr>
          <w:b w:val="0"/>
          <w:sz w:val="22"/>
          <w:szCs w:val="22"/>
        </w:rPr>
        <w:tab/>
        <w:t>AZ AJÁNLATOK VIZSGÁLATA, ÉRTÉKELÉSE</w:t>
      </w:r>
    </w:p>
    <w:p w:rsidR="00F14D31" w:rsidRPr="00AA2006" w:rsidRDefault="00F14D31" w:rsidP="00F14D31">
      <w:pPr>
        <w:pStyle w:val="Cmsor2"/>
        <w:keepNext w:val="0"/>
        <w:numPr>
          <w:ilvl w:val="1"/>
          <w:numId w:val="0"/>
        </w:numPr>
        <w:spacing w:before="0" w:after="0" w:line="280" w:lineRule="exact"/>
        <w:jc w:val="left"/>
        <w:rPr>
          <w:b w:val="0"/>
          <w:i w:val="0"/>
          <w:sz w:val="22"/>
          <w:szCs w:val="22"/>
        </w:rPr>
      </w:pPr>
      <w:r w:rsidRPr="00AA2006">
        <w:rPr>
          <w:b w:val="0"/>
          <w:i w:val="0"/>
          <w:sz w:val="22"/>
          <w:szCs w:val="22"/>
        </w:rPr>
        <w:t>14.</w:t>
      </w:r>
      <w:r w:rsidRPr="00AA2006">
        <w:rPr>
          <w:b w:val="0"/>
          <w:i w:val="0"/>
          <w:sz w:val="22"/>
          <w:szCs w:val="22"/>
        </w:rPr>
        <w:tab/>
        <w:t>A SZERZŐDÉS MEGKÖTÉSE</w:t>
      </w:r>
    </w:p>
    <w:p w:rsidR="00F14D31" w:rsidRPr="00AA2006" w:rsidRDefault="00F14D31" w:rsidP="00F14D31">
      <w:r w:rsidRPr="00AA2006">
        <w:t>15.       FORMAI KÖVETELMÉNYEK</w:t>
      </w:r>
    </w:p>
    <w:p w:rsidR="00F14D31" w:rsidRPr="00AA2006" w:rsidRDefault="00F14D31" w:rsidP="00F14D31">
      <w:r w:rsidRPr="00AA2006">
        <w:t>16.       AZ AJÁNLATOK LEZÁRÁSA ÉS JELÖLÉSE</w:t>
      </w:r>
    </w:p>
    <w:p w:rsidR="00F14D31" w:rsidRPr="00AA2006" w:rsidRDefault="00F14D31" w:rsidP="00F14D31">
      <w:r w:rsidRPr="00AA2006">
        <w:t>17.       AZ AJÁNLATOK BEADÁSI HATÁRIDEJE ÉS HELYE</w:t>
      </w:r>
    </w:p>
    <w:p w:rsidR="00F14D31" w:rsidRPr="00AA2006" w:rsidRDefault="00F14D31" w:rsidP="00F14D31">
      <w:pPr>
        <w:pStyle w:val="Cmsor3"/>
        <w:spacing w:before="0" w:after="0" w:line="280" w:lineRule="exact"/>
        <w:jc w:val="left"/>
        <w:rPr>
          <w:b w:val="0"/>
          <w:sz w:val="22"/>
          <w:szCs w:val="22"/>
        </w:rPr>
      </w:pPr>
      <w:r w:rsidRPr="00AA2006">
        <w:rPr>
          <w:b w:val="0"/>
          <w:sz w:val="22"/>
          <w:szCs w:val="22"/>
        </w:rPr>
        <w:t>18.      AZ AJÁNLATOK FELBONTÁSA AZ AJÁNLATKÉRŐ ÁLTAL</w:t>
      </w:r>
    </w:p>
    <w:p w:rsidR="00F14D31" w:rsidRPr="00AA2006" w:rsidRDefault="00F14D31" w:rsidP="00F14D31">
      <w:r w:rsidRPr="00AA2006">
        <w:t xml:space="preserve">19.       KOMUNIKÁCIÓ AZ </w:t>
      </w:r>
      <w:r>
        <w:t>AJÁNLATTÉTELI</w:t>
      </w:r>
      <w:r w:rsidRPr="00AA2006">
        <w:t xml:space="preserve"> IDŐSZAK ALATT</w:t>
      </w:r>
    </w:p>
    <w:p w:rsidR="00F14D31" w:rsidRPr="00AA2006" w:rsidRDefault="00F14D31" w:rsidP="00F14D31">
      <w:pPr>
        <w:pStyle w:val="Cmsor3"/>
        <w:numPr>
          <w:ilvl w:val="2"/>
          <w:numId w:val="0"/>
        </w:numPr>
        <w:spacing w:before="0" w:after="0" w:line="280" w:lineRule="exact"/>
        <w:ind w:left="709" w:hanging="709"/>
        <w:jc w:val="left"/>
        <w:rPr>
          <w:b w:val="0"/>
          <w:sz w:val="22"/>
          <w:szCs w:val="22"/>
        </w:rPr>
      </w:pPr>
      <w:r w:rsidRPr="00AA2006">
        <w:rPr>
          <w:b w:val="0"/>
          <w:sz w:val="22"/>
          <w:szCs w:val="22"/>
        </w:rPr>
        <w:t>20.</w:t>
      </w:r>
      <w:r w:rsidRPr="00AA2006">
        <w:rPr>
          <w:b w:val="0"/>
          <w:sz w:val="22"/>
          <w:szCs w:val="22"/>
        </w:rPr>
        <w:tab/>
        <w:t>TÁJÉKOZTATÁS</w:t>
      </w:r>
    </w:p>
    <w:p w:rsidR="00F14D31" w:rsidRPr="00AA2006" w:rsidRDefault="00F14D31" w:rsidP="00F14D31"/>
    <w:p w:rsidR="00F14D31" w:rsidRPr="00AA2006" w:rsidRDefault="00F14D31" w:rsidP="00F14D31">
      <w:pPr>
        <w:pStyle w:val="Cmsor1"/>
        <w:spacing w:before="0" w:after="0" w:line="280" w:lineRule="exact"/>
        <w:jc w:val="left"/>
        <w:rPr>
          <w:rFonts w:ascii="Times New Roman" w:hAnsi="Times New Roman"/>
          <w:b w:val="0"/>
          <w:bCs w:val="0"/>
          <w:sz w:val="22"/>
          <w:szCs w:val="22"/>
        </w:rPr>
      </w:pPr>
    </w:p>
    <w:p w:rsidR="00F14D31" w:rsidRPr="00AA2006" w:rsidRDefault="00F14D31" w:rsidP="00F14D31">
      <w:pPr>
        <w:pStyle w:val="Cmsor1"/>
        <w:spacing w:before="0" w:after="0" w:line="280" w:lineRule="exact"/>
        <w:jc w:val="left"/>
        <w:rPr>
          <w:rFonts w:ascii="Times New Roman" w:hAnsi="Times New Roman"/>
          <w:b w:val="0"/>
          <w:bCs w:val="0"/>
          <w:sz w:val="22"/>
          <w:szCs w:val="22"/>
        </w:rPr>
      </w:pPr>
      <w:r w:rsidRPr="00AA2006">
        <w:rPr>
          <w:rFonts w:ascii="Times New Roman" w:hAnsi="Times New Roman"/>
          <w:b w:val="0"/>
          <w:bCs w:val="0"/>
          <w:sz w:val="22"/>
          <w:szCs w:val="22"/>
        </w:rPr>
        <w:t>MELLÉKLETEK</w:t>
      </w:r>
    </w:p>
    <w:p w:rsidR="00F14D31" w:rsidRPr="00AA2006" w:rsidRDefault="00F14D31" w:rsidP="00F70AB8">
      <w:pPr>
        <w:pStyle w:val="Cmsor1"/>
        <w:numPr>
          <w:ilvl w:val="0"/>
          <w:numId w:val="10"/>
        </w:numPr>
        <w:spacing w:before="0" w:after="0" w:line="280" w:lineRule="exact"/>
        <w:jc w:val="left"/>
        <w:rPr>
          <w:rFonts w:ascii="Times New Roman" w:hAnsi="Times New Roman"/>
          <w:b w:val="0"/>
          <w:bCs w:val="0"/>
          <w:sz w:val="22"/>
          <w:szCs w:val="22"/>
        </w:rPr>
      </w:pPr>
      <w:r w:rsidRPr="00AA2006">
        <w:rPr>
          <w:rFonts w:ascii="Times New Roman" w:hAnsi="Times New Roman"/>
          <w:b w:val="0"/>
          <w:bCs w:val="0"/>
          <w:sz w:val="22"/>
          <w:szCs w:val="22"/>
        </w:rPr>
        <w:t>FELOLVASÓLAP</w:t>
      </w:r>
    </w:p>
    <w:p w:rsidR="00F14D31" w:rsidRPr="00AA2006" w:rsidRDefault="00F14D31" w:rsidP="00F70AB8">
      <w:pPr>
        <w:pStyle w:val="Cmsor1"/>
        <w:numPr>
          <w:ilvl w:val="0"/>
          <w:numId w:val="10"/>
        </w:numPr>
        <w:spacing w:before="0" w:after="0" w:line="280" w:lineRule="exact"/>
        <w:jc w:val="left"/>
        <w:rPr>
          <w:rFonts w:ascii="Times New Roman" w:hAnsi="Times New Roman"/>
          <w:b w:val="0"/>
          <w:bCs w:val="0"/>
          <w:sz w:val="22"/>
          <w:szCs w:val="22"/>
        </w:rPr>
      </w:pPr>
      <w:r w:rsidRPr="00AA2006">
        <w:rPr>
          <w:rFonts w:ascii="Times New Roman" w:hAnsi="Times New Roman"/>
          <w:b w:val="0"/>
          <w:bCs w:val="0"/>
          <w:sz w:val="22"/>
          <w:szCs w:val="22"/>
        </w:rPr>
        <w:t>NYILATKOZAT KIZÁRÓ OKOKRÓL</w:t>
      </w:r>
    </w:p>
    <w:p w:rsidR="00F14D31" w:rsidRPr="00AA2006" w:rsidRDefault="00F14D31" w:rsidP="00F70AB8">
      <w:pPr>
        <w:pStyle w:val="Cmsor1"/>
        <w:numPr>
          <w:ilvl w:val="0"/>
          <w:numId w:val="10"/>
        </w:numPr>
        <w:spacing w:before="0" w:after="0" w:line="280" w:lineRule="exact"/>
        <w:jc w:val="left"/>
        <w:rPr>
          <w:rFonts w:ascii="Times New Roman" w:hAnsi="Times New Roman"/>
          <w:b w:val="0"/>
          <w:bCs w:val="0"/>
          <w:sz w:val="22"/>
          <w:szCs w:val="22"/>
        </w:rPr>
      </w:pPr>
      <w:r w:rsidRPr="00AA2006">
        <w:rPr>
          <w:rFonts w:ascii="Times New Roman" w:hAnsi="Times New Roman"/>
          <w:b w:val="0"/>
          <w:bCs w:val="0"/>
          <w:sz w:val="22"/>
          <w:szCs w:val="22"/>
        </w:rPr>
        <w:t>NYILATKOZAT A KBT. 56. § (1) BEKEZDÉS K) PONT KC) ALPONT TEKINTETÉBEN</w:t>
      </w:r>
    </w:p>
    <w:p w:rsidR="00F14D31" w:rsidRPr="00AA2006" w:rsidRDefault="00F14D31" w:rsidP="00F70AB8">
      <w:pPr>
        <w:pStyle w:val="Cmsor1"/>
        <w:numPr>
          <w:ilvl w:val="0"/>
          <w:numId w:val="10"/>
        </w:numPr>
        <w:spacing w:before="0" w:after="0" w:line="280" w:lineRule="exact"/>
        <w:jc w:val="left"/>
        <w:rPr>
          <w:rFonts w:ascii="Times New Roman" w:hAnsi="Times New Roman"/>
          <w:b w:val="0"/>
          <w:bCs w:val="0"/>
          <w:sz w:val="22"/>
          <w:szCs w:val="22"/>
        </w:rPr>
      </w:pPr>
      <w:r w:rsidRPr="00AA2006">
        <w:rPr>
          <w:rFonts w:ascii="Times New Roman" w:hAnsi="Times New Roman"/>
          <w:b w:val="0"/>
          <w:bCs w:val="0"/>
          <w:sz w:val="22"/>
          <w:szCs w:val="22"/>
        </w:rPr>
        <w:t>NYILATKOZAT A KBT. 60. § (3) ÉS (5) BEKEZDÉSE TEKINTETÉBEN</w:t>
      </w:r>
    </w:p>
    <w:p w:rsidR="00F14D31" w:rsidRPr="00AA2006" w:rsidRDefault="00F14D31" w:rsidP="00F70AB8">
      <w:pPr>
        <w:pStyle w:val="Cmsor1"/>
        <w:numPr>
          <w:ilvl w:val="0"/>
          <w:numId w:val="10"/>
        </w:numPr>
        <w:spacing w:before="0" w:after="0" w:line="280" w:lineRule="exact"/>
        <w:jc w:val="left"/>
        <w:rPr>
          <w:rFonts w:ascii="Times New Roman" w:hAnsi="Times New Roman"/>
          <w:b w:val="0"/>
          <w:bCs w:val="0"/>
          <w:sz w:val="22"/>
          <w:szCs w:val="22"/>
        </w:rPr>
      </w:pPr>
      <w:r w:rsidRPr="00AA2006">
        <w:rPr>
          <w:rFonts w:ascii="Times New Roman" w:hAnsi="Times New Roman"/>
          <w:b w:val="0"/>
          <w:bCs w:val="0"/>
          <w:sz w:val="22"/>
          <w:szCs w:val="22"/>
        </w:rPr>
        <w:t>NYILATKOZAT A KBT. 40. § (1) BEKEZDÉSE TEKINTETÉBEN</w:t>
      </w:r>
    </w:p>
    <w:p w:rsidR="00F14D31" w:rsidRPr="00AA2006" w:rsidRDefault="00F14D31" w:rsidP="00F70AB8">
      <w:pPr>
        <w:pStyle w:val="Cmsor1"/>
        <w:numPr>
          <w:ilvl w:val="0"/>
          <w:numId w:val="10"/>
        </w:numPr>
        <w:spacing w:before="0" w:after="0" w:line="280" w:lineRule="exact"/>
        <w:jc w:val="left"/>
        <w:rPr>
          <w:rFonts w:ascii="Times New Roman" w:hAnsi="Times New Roman"/>
          <w:b w:val="0"/>
          <w:bCs w:val="0"/>
          <w:sz w:val="22"/>
          <w:szCs w:val="22"/>
        </w:rPr>
      </w:pPr>
      <w:r w:rsidRPr="00AA2006">
        <w:rPr>
          <w:rFonts w:ascii="Times New Roman" w:hAnsi="Times New Roman"/>
          <w:b w:val="0"/>
          <w:bCs w:val="0"/>
          <w:sz w:val="22"/>
          <w:szCs w:val="22"/>
        </w:rPr>
        <w:t>NYILATKOZAT A KBT. 55. § (5) BEKEZDÉSE SZERINT AZ ELŐÍRT ALKALMASSÁGI KÖVETELMÉNYKENEK VALÓ MEGFELELÉS MÓDJÁRÓL</w:t>
      </w:r>
    </w:p>
    <w:p w:rsidR="00F14D31" w:rsidRPr="00AA2006" w:rsidRDefault="00F14D31" w:rsidP="00F70AB8">
      <w:pPr>
        <w:pStyle w:val="Cmsor1"/>
        <w:numPr>
          <w:ilvl w:val="0"/>
          <w:numId w:val="10"/>
        </w:numPr>
        <w:spacing w:before="0" w:after="0" w:line="280" w:lineRule="exact"/>
        <w:jc w:val="left"/>
        <w:rPr>
          <w:rFonts w:ascii="Times New Roman" w:hAnsi="Times New Roman"/>
          <w:b w:val="0"/>
          <w:bCs w:val="0"/>
          <w:sz w:val="22"/>
          <w:szCs w:val="22"/>
        </w:rPr>
      </w:pPr>
      <w:r w:rsidRPr="00AA2006">
        <w:rPr>
          <w:rFonts w:ascii="Times New Roman" w:hAnsi="Times New Roman"/>
          <w:b w:val="0"/>
          <w:bCs w:val="0"/>
          <w:sz w:val="22"/>
          <w:szCs w:val="22"/>
        </w:rPr>
        <w:t>NYILATKOZAT A KBT. 58. § (3) BEKEZDÉSE TEKINTETÉBEN</w:t>
      </w:r>
    </w:p>
    <w:p w:rsidR="00F14D31" w:rsidRPr="00AA2006" w:rsidRDefault="00F14D31" w:rsidP="00F70AB8">
      <w:pPr>
        <w:pStyle w:val="Cmsor1"/>
        <w:numPr>
          <w:ilvl w:val="0"/>
          <w:numId w:val="10"/>
        </w:numPr>
        <w:spacing w:before="0" w:after="0" w:line="280" w:lineRule="exact"/>
        <w:jc w:val="left"/>
        <w:rPr>
          <w:rFonts w:ascii="Times New Roman" w:hAnsi="Times New Roman"/>
          <w:b w:val="0"/>
          <w:bCs w:val="0"/>
          <w:sz w:val="22"/>
          <w:szCs w:val="22"/>
        </w:rPr>
      </w:pPr>
      <w:r w:rsidRPr="00AA2006">
        <w:rPr>
          <w:rFonts w:ascii="Times New Roman" w:hAnsi="Times New Roman"/>
          <w:b w:val="0"/>
          <w:bCs w:val="0"/>
          <w:sz w:val="22"/>
          <w:szCs w:val="22"/>
        </w:rPr>
        <w:t>NYILATKOZAT A SZÁMLAVEZETŐ PÉNZINTÉZET(EK)RŐL</w:t>
      </w:r>
    </w:p>
    <w:p w:rsidR="00F14D31" w:rsidRPr="00AA2006" w:rsidRDefault="00F14D31" w:rsidP="00F70AB8">
      <w:pPr>
        <w:pStyle w:val="Cmsor1"/>
        <w:numPr>
          <w:ilvl w:val="0"/>
          <w:numId w:val="10"/>
        </w:numPr>
        <w:spacing w:before="0" w:after="0" w:line="280" w:lineRule="exact"/>
        <w:jc w:val="left"/>
        <w:rPr>
          <w:rFonts w:ascii="Times New Roman" w:hAnsi="Times New Roman"/>
          <w:b w:val="0"/>
          <w:bCs w:val="0"/>
          <w:sz w:val="22"/>
          <w:szCs w:val="22"/>
        </w:rPr>
      </w:pPr>
      <w:r w:rsidRPr="00AA2006">
        <w:rPr>
          <w:rFonts w:ascii="Times New Roman" w:hAnsi="Times New Roman"/>
          <w:b w:val="0"/>
          <w:bCs w:val="0"/>
          <w:sz w:val="22"/>
          <w:szCs w:val="22"/>
        </w:rPr>
        <w:t>NYILATKOZAT A LEGJELENTŐSEBB ÉPÍTÉSI BERUHÁZÁSOKRÓL</w:t>
      </w:r>
    </w:p>
    <w:p w:rsidR="00F14D31" w:rsidRPr="00AA2006" w:rsidRDefault="00F14D31" w:rsidP="00F70AB8">
      <w:pPr>
        <w:numPr>
          <w:ilvl w:val="0"/>
          <w:numId w:val="10"/>
        </w:numPr>
        <w:rPr>
          <w:sz w:val="22"/>
          <w:szCs w:val="22"/>
        </w:rPr>
      </w:pPr>
      <w:r w:rsidRPr="00AA2006">
        <w:rPr>
          <w:sz w:val="22"/>
          <w:szCs w:val="22"/>
        </w:rPr>
        <w:t>NYILATKOZAT A DOKUMENTUMOK EGYEZÉSÉRŐL</w:t>
      </w:r>
    </w:p>
    <w:p w:rsidR="00F14D31" w:rsidRPr="00AA2006" w:rsidRDefault="00F14D31" w:rsidP="00F70AB8">
      <w:pPr>
        <w:pStyle w:val="tblcm"/>
        <w:numPr>
          <w:ilvl w:val="0"/>
          <w:numId w:val="10"/>
        </w:numPr>
        <w:spacing w:line="280" w:lineRule="exact"/>
        <w:jc w:val="left"/>
        <w:rPr>
          <w:b w:val="0"/>
          <w:sz w:val="22"/>
          <w:szCs w:val="22"/>
        </w:rPr>
      </w:pPr>
      <w:r w:rsidRPr="00AA2006">
        <w:rPr>
          <w:b w:val="0"/>
          <w:sz w:val="22"/>
          <w:szCs w:val="22"/>
        </w:rPr>
        <w:t>VÁLLALKOZÁSI SZERZŐDÉS TERVEZET</w:t>
      </w:r>
    </w:p>
    <w:p w:rsidR="00F14D31" w:rsidRPr="00AA2006" w:rsidRDefault="00F14D31" w:rsidP="00F14D31">
      <w:pPr>
        <w:pStyle w:val="tblcm"/>
        <w:spacing w:line="280" w:lineRule="exact"/>
        <w:jc w:val="left"/>
        <w:rPr>
          <w:b w:val="0"/>
          <w:sz w:val="22"/>
          <w:szCs w:val="22"/>
        </w:rPr>
      </w:pPr>
    </w:p>
    <w:p w:rsidR="00F14D31" w:rsidRPr="00AA2006" w:rsidRDefault="00F14D31" w:rsidP="00F14D31">
      <w:pPr>
        <w:pStyle w:val="Cmsor3"/>
        <w:spacing w:before="0" w:after="0"/>
        <w:jc w:val="left"/>
        <w:rPr>
          <w:sz w:val="22"/>
          <w:szCs w:val="22"/>
        </w:rPr>
      </w:pPr>
    </w:p>
    <w:p w:rsidR="00F14D31" w:rsidRPr="00AA2006" w:rsidRDefault="00F14D31" w:rsidP="00F14D31">
      <w:pPr>
        <w:pStyle w:val="Cmsor3"/>
        <w:spacing w:before="0" w:after="0"/>
      </w:pPr>
    </w:p>
    <w:p w:rsidR="00F14D31" w:rsidRPr="00AA2006" w:rsidRDefault="00F14D31" w:rsidP="00F14D31">
      <w:pPr>
        <w:pStyle w:val="Cmsor3"/>
        <w:spacing w:before="0" w:after="0"/>
        <w:jc w:val="center"/>
      </w:pPr>
    </w:p>
    <w:p w:rsidR="00F14D31" w:rsidRPr="00AA2006" w:rsidRDefault="00F14D31" w:rsidP="00F14D31">
      <w:pPr>
        <w:pStyle w:val="Cmsor3"/>
        <w:spacing w:before="0" w:after="0"/>
        <w:jc w:val="center"/>
      </w:pPr>
    </w:p>
    <w:p w:rsidR="00F14D31" w:rsidRPr="00AA2006" w:rsidRDefault="00F14D31" w:rsidP="00F14D31">
      <w:pPr>
        <w:pStyle w:val="Cmsor3"/>
        <w:spacing w:before="0" w:after="0"/>
        <w:jc w:val="center"/>
      </w:pPr>
    </w:p>
    <w:p w:rsidR="00F14D31" w:rsidRPr="00AA2006" w:rsidRDefault="00F14D31" w:rsidP="00F14D31">
      <w:pPr>
        <w:pStyle w:val="Cmsor3"/>
        <w:spacing w:before="0" w:after="0"/>
        <w:jc w:val="center"/>
      </w:pPr>
    </w:p>
    <w:p w:rsidR="00F14D31" w:rsidRPr="00AA2006" w:rsidRDefault="00F14D31" w:rsidP="00F14D31">
      <w:pPr>
        <w:pStyle w:val="Cmsor3"/>
        <w:spacing w:before="0" w:after="0"/>
        <w:jc w:val="center"/>
      </w:pPr>
    </w:p>
    <w:p w:rsidR="00F14D31" w:rsidRPr="00AA2006" w:rsidRDefault="00F14D31" w:rsidP="00F14D31">
      <w:pPr>
        <w:pStyle w:val="Cmsor3"/>
        <w:spacing w:before="0" w:after="0"/>
        <w:jc w:val="center"/>
      </w:pPr>
    </w:p>
    <w:p w:rsidR="00F14D31" w:rsidRPr="00AA2006" w:rsidRDefault="00F14D31" w:rsidP="00F14D31">
      <w:pPr>
        <w:pStyle w:val="Cmsor3"/>
        <w:spacing w:before="0" w:after="0"/>
        <w:jc w:val="center"/>
      </w:pPr>
    </w:p>
    <w:p w:rsidR="00F14D31" w:rsidRPr="00AA2006" w:rsidRDefault="00F14D31" w:rsidP="00F14D31">
      <w:pPr>
        <w:pStyle w:val="Cmsor3"/>
        <w:spacing w:before="0" w:after="0"/>
        <w:jc w:val="center"/>
      </w:pPr>
    </w:p>
    <w:bookmarkEnd w:id="1"/>
    <w:bookmarkEnd w:id="2"/>
    <w:bookmarkEnd w:id="3"/>
    <w:bookmarkEnd w:id="4"/>
    <w:bookmarkEnd w:id="5"/>
    <w:bookmarkEnd w:id="6"/>
    <w:p w:rsidR="00F14D31" w:rsidRPr="00AA2006" w:rsidRDefault="00F14D31" w:rsidP="00F14D31">
      <w:pPr>
        <w:pStyle w:val="Cmsor1"/>
        <w:spacing w:before="60" w:line="280" w:lineRule="exact"/>
        <w:jc w:val="center"/>
        <w:rPr>
          <w:rFonts w:ascii="Times New Roman" w:hAnsi="Times New Roman"/>
        </w:rPr>
      </w:pPr>
    </w:p>
    <w:p w:rsidR="00F14D31" w:rsidRPr="00AA2006" w:rsidRDefault="00F14D31" w:rsidP="00F14D31">
      <w:pPr>
        <w:pStyle w:val="Cmsor1"/>
        <w:spacing w:before="60" w:line="280" w:lineRule="exact"/>
        <w:jc w:val="center"/>
        <w:rPr>
          <w:rFonts w:ascii="Times New Roman" w:hAnsi="Times New Roman"/>
        </w:rPr>
      </w:pPr>
    </w:p>
    <w:p w:rsidR="00F14D31" w:rsidRPr="00AA2006" w:rsidRDefault="00F14D31" w:rsidP="00F14D31">
      <w:pPr>
        <w:pStyle w:val="Cmsor1"/>
        <w:spacing w:before="60" w:line="280" w:lineRule="exact"/>
        <w:jc w:val="center"/>
        <w:rPr>
          <w:rFonts w:ascii="Times New Roman" w:hAnsi="Times New Roman"/>
        </w:rPr>
      </w:pPr>
    </w:p>
    <w:p w:rsidR="00F14D31" w:rsidRPr="00AA2006" w:rsidRDefault="00F14D31" w:rsidP="00F14D31">
      <w:pPr>
        <w:pStyle w:val="Cmsor1"/>
        <w:spacing w:before="60" w:line="280" w:lineRule="exact"/>
        <w:jc w:val="center"/>
        <w:rPr>
          <w:rFonts w:ascii="Times New Roman" w:hAnsi="Times New Roman"/>
        </w:rPr>
      </w:pPr>
    </w:p>
    <w:p w:rsidR="00F14D31" w:rsidRPr="00AA2006" w:rsidRDefault="00F14D31" w:rsidP="00F14D31">
      <w:pPr>
        <w:pStyle w:val="Cmsor1"/>
        <w:spacing w:before="60" w:line="280" w:lineRule="exact"/>
        <w:jc w:val="center"/>
        <w:rPr>
          <w:rFonts w:ascii="Times New Roman" w:hAnsi="Times New Roman"/>
        </w:rPr>
      </w:pPr>
    </w:p>
    <w:p w:rsidR="00F14D31" w:rsidRPr="00AA2006" w:rsidRDefault="00F14D31" w:rsidP="00F14D31">
      <w:pPr>
        <w:pStyle w:val="Cmsor1"/>
        <w:spacing w:before="60" w:line="280" w:lineRule="exact"/>
        <w:jc w:val="center"/>
        <w:rPr>
          <w:rFonts w:ascii="Times New Roman" w:hAnsi="Times New Roman"/>
        </w:rPr>
      </w:pPr>
    </w:p>
    <w:p w:rsidR="00F14D31" w:rsidRPr="00AA2006" w:rsidRDefault="00F14D31" w:rsidP="00F14D31">
      <w:pPr>
        <w:pStyle w:val="Cmsor1"/>
        <w:spacing w:before="60" w:line="280" w:lineRule="exact"/>
        <w:jc w:val="center"/>
        <w:rPr>
          <w:rFonts w:ascii="Times New Roman" w:hAnsi="Times New Roman"/>
        </w:rPr>
      </w:pPr>
    </w:p>
    <w:p w:rsidR="00F14D31" w:rsidRPr="00AA2006" w:rsidRDefault="00F14D31" w:rsidP="00F14D31">
      <w:pPr>
        <w:pStyle w:val="Cmsor1"/>
        <w:spacing w:before="60" w:line="280" w:lineRule="exact"/>
        <w:jc w:val="center"/>
        <w:rPr>
          <w:rFonts w:ascii="Times New Roman" w:hAnsi="Times New Roman"/>
        </w:rPr>
      </w:pPr>
    </w:p>
    <w:p w:rsidR="00F14D31" w:rsidRPr="00AA2006" w:rsidRDefault="00F14D31" w:rsidP="00F14D31">
      <w:pPr>
        <w:pStyle w:val="Cmsor1"/>
        <w:spacing w:before="60" w:line="280" w:lineRule="exact"/>
        <w:jc w:val="center"/>
        <w:rPr>
          <w:rFonts w:ascii="Times New Roman" w:hAnsi="Times New Roman"/>
        </w:rPr>
      </w:pPr>
      <w:bookmarkStart w:id="7" w:name="_Toc311707272"/>
      <w:r w:rsidRPr="00AA2006">
        <w:rPr>
          <w:rFonts w:ascii="Times New Roman" w:hAnsi="Times New Roman"/>
        </w:rPr>
        <w:t>ÚTMUTATÓ</w:t>
      </w:r>
      <w:r w:rsidRPr="00AA2006">
        <w:rPr>
          <w:rFonts w:ascii="Times New Roman" w:hAnsi="Times New Roman"/>
          <w:bCs w:val="0"/>
          <w:i/>
        </w:rPr>
        <w:t xml:space="preserve"> </w:t>
      </w:r>
      <w:r w:rsidRPr="00AA2006">
        <w:rPr>
          <w:rFonts w:ascii="Times New Roman" w:hAnsi="Times New Roman"/>
        </w:rPr>
        <w:t>AZ AJÁNLATTEVŐKNEK</w:t>
      </w:r>
      <w:bookmarkEnd w:id="7"/>
    </w:p>
    <w:p w:rsidR="00F14D31" w:rsidRPr="00AA2006" w:rsidRDefault="00F14D31" w:rsidP="00F14D31">
      <w:pPr>
        <w:pStyle w:val="Cmsor2"/>
        <w:keepNext w:val="0"/>
        <w:numPr>
          <w:ilvl w:val="1"/>
          <w:numId w:val="0"/>
        </w:numPr>
        <w:spacing w:before="60" w:line="280" w:lineRule="exact"/>
        <w:rPr>
          <w:sz w:val="32"/>
        </w:rPr>
      </w:pPr>
      <w:bookmarkStart w:id="8" w:name="_Toc518447271"/>
      <w:bookmarkStart w:id="9" w:name="_Toc66244034"/>
      <w:bookmarkStart w:id="10" w:name="_Toc66248187"/>
      <w:bookmarkStart w:id="11" w:name="_Toc66507074"/>
      <w:bookmarkStart w:id="12" w:name="_Toc66517213"/>
      <w:bookmarkStart w:id="13" w:name="_Toc66608575"/>
      <w:r w:rsidRPr="00AA2006">
        <w:rPr>
          <w:sz w:val="32"/>
        </w:rPr>
        <w:br w:type="page"/>
      </w:r>
      <w:bookmarkEnd w:id="8"/>
      <w:bookmarkEnd w:id="9"/>
      <w:bookmarkEnd w:id="10"/>
      <w:bookmarkEnd w:id="11"/>
      <w:bookmarkEnd w:id="12"/>
      <w:bookmarkEnd w:id="13"/>
    </w:p>
    <w:p w:rsidR="00F14D31" w:rsidRPr="00AA2006" w:rsidRDefault="00F14D31" w:rsidP="00F14D31"/>
    <w:p w:rsidR="00F14D31" w:rsidRPr="00AA2006" w:rsidRDefault="00F14D31" w:rsidP="00F14D31">
      <w:pPr>
        <w:pStyle w:val="Cmsor3"/>
        <w:numPr>
          <w:ilvl w:val="2"/>
          <w:numId w:val="0"/>
        </w:numPr>
        <w:spacing w:before="60" w:line="280" w:lineRule="exact"/>
        <w:ind w:left="709" w:hanging="709"/>
        <w:rPr>
          <w:sz w:val="28"/>
        </w:rPr>
      </w:pPr>
      <w:bookmarkStart w:id="14" w:name="_Toc299160837"/>
      <w:bookmarkStart w:id="15" w:name="_Toc300379414"/>
      <w:bookmarkStart w:id="16" w:name="_Toc300385253"/>
      <w:bookmarkStart w:id="17" w:name="_Toc329588136"/>
      <w:bookmarkStart w:id="18" w:name="_Toc330183461"/>
      <w:bookmarkStart w:id="19" w:name="_Toc347822057"/>
      <w:bookmarkStart w:id="20" w:name="_Toc396033301"/>
      <w:bookmarkStart w:id="21" w:name="_Toc518447272"/>
      <w:bookmarkStart w:id="22" w:name="_Toc66244035"/>
      <w:bookmarkStart w:id="23" w:name="_Toc66248188"/>
      <w:bookmarkStart w:id="24" w:name="_Toc66507075"/>
      <w:bookmarkStart w:id="25" w:name="_Toc66517214"/>
      <w:bookmarkStart w:id="26" w:name="_Toc66608576"/>
      <w:bookmarkStart w:id="27" w:name="_Toc311707274"/>
      <w:r w:rsidRPr="00AA2006">
        <w:rPr>
          <w:sz w:val="28"/>
        </w:rPr>
        <w:t>1.</w:t>
      </w:r>
      <w:r w:rsidRPr="00AA2006">
        <w:rPr>
          <w:sz w:val="28"/>
        </w:rPr>
        <w:tab/>
        <w:t>ÁLTALÁNOS TUDNIVALÓK</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F14D31" w:rsidRPr="00AA2006" w:rsidRDefault="00F14D31" w:rsidP="00F14D31">
      <w:pPr>
        <w:spacing w:before="60" w:after="60" w:line="280" w:lineRule="exact"/>
        <w:ind w:left="705" w:hanging="705"/>
      </w:pPr>
      <w:r w:rsidRPr="00AA2006">
        <w:t>1.1</w:t>
      </w:r>
      <w:r w:rsidRPr="00AA2006">
        <w:tab/>
        <w:t xml:space="preserve">Jelen Dokumentáció nem mindenben ismétli meg az Eljárást megindító felhívásban foglaltakat, a Dokumentáció az Eljárást megindító felhívással együtt kezelendő. </w:t>
      </w:r>
    </w:p>
    <w:p w:rsidR="00F14D31" w:rsidRPr="00AA2006" w:rsidRDefault="00F14D31" w:rsidP="00F14D31">
      <w:pPr>
        <w:spacing w:before="60" w:after="60" w:line="280" w:lineRule="exact"/>
        <w:ind w:left="720"/>
      </w:pPr>
      <w:r w:rsidRPr="00AA2006">
        <w:t xml:space="preserve">Ajánlattevő ajánlatának benyújtásával teljes egészében elfogadja „A közbeszerzésekről„ 2011. évi CVIII. törvény (továbbiakban Kbt.) előírásai szerint ezen közbeszerzési eljáráshoz elkészített Eljárást megindító felhívás és a Dokumentáció (a továbbiakban együtt: </w:t>
      </w:r>
      <w:r>
        <w:t>ajánlattételi</w:t>
      </w:r>
      <w:r w:rsidRPr="00AA2006">
        <w:t xml:space="preserve"> dokumentáció) összes feltételét az ajánlattétel kizárólagos alapjául.</w:t>
      </w:r>
    </w:p>
    <w:p w:rsidR="00F14D31" w:rsidRPr="00AA2006" w:rsidRDefault="00F14D31" w:rsidP="00F14D31">
      <w:pPr>
        <w:spacing w:before="60" w:after="60" w:line="280" w:lineRule="exact"/>
        <w:ind w:left="720"/>
      </w:pPr>
      <w:r w:rsidRPr="00AA2006">
        <w:t xml:space="preserve">Ajánlattevő kötelessége, hogy gondosan megvizsgálja és betartsa az </w:t>
      </w:r>
      <w:r>
        <w:t>ajánlattételi</w:t>
      </w:r>
      <w:r w:rsidRPr="00AA2006">
        <w:t xml:space="preserve"> dokumentációban megadott összes utasítást, formai követelményt, kikötést és előírást. Az ajánlattevő kockázata és az ajánlat érvénytelenítését vonja maga után: </w:t>
      </w:r>
    </w:p>
    <w:p w:rsidR="00F14D31" w:rsidRPr="00AA2006" w:rsidRDefault="00F14D31" w:rsidP="00F14D31">
      <w:pPr>
        <w:pStyle w:val="StlusCmsor116ptAlhzs"/>
        <w:numPr>
          <w:ilvl w:val="0"/>
          <w:numId w:val="3"/>
        </w:numPr>
        <w:tabs>
          <w:tab w:val="clear" w:pos="720"/>
          <w:tab w:val="num" w:pos="0"/>
          <w:tab w:val="left" w:pos="709"/>
        </w:tabs>
        <w:spacing w:before="60" w:line="280" w:lineRule="exact"/>
        <w:ind w:left="709" w:firstLine="0"/>
        <w:rPr>
          <w:sz w:val="24"/>
          <w:szCs w:val="24"/>
        </w:rPr>
      </w:pPr>
      <w:r w:rsidRPr="00AA2006">
        <w:rPr>
          <w:sz w:val="24"/>
          <w:szCs w:val="24"/>
        </w:rPr>
        <w:t xml:space="preserve">ha elmulasztja az előírt információk és dokumentumok benyújtását a kitűzött határidőkre, vagy ha olyan ajánlatot nyújt be, amely tartalmi szempontból nem felel meg az </w:t>
      </w:r>
      <w:r>
        <w:rPr>
          <w:sz w:val="24"/>
          <w:szCs w:val="24"/>
        </w:rPr>
        <w:t>ajánlattételi</w:t>
      </w:r>
      <w:r w:rsidRPr="00AA2006">
        <w:rPr>
          <w:sz w:val="24"/>
          <w:szCs w:val="24"/>
        </w:rPr>
        <w:t xml:space="preserve"> dokumentációban megadott minden követelménynek.</w:t>
      </w:r>
    </w:p>
    <w:p w:rsidR="00F14D31" w:rsidRPr="00AA2006" w:rsidRDefault="00F14D31" w:rsidP="00F14D31">
      <w:pPr>
        <w:pStyle w:val="StlusCmsor116ptAlhzs"/>
        <w:numPr>
          <w:ilvl w:val="0"/>
          <w:numId w:val="3"/>
        </w:numPr>
        <w:tabs>
          <w:tab w:val="clear" w:pos="720"/>
          <w:tab w:val="num" w:pos="0"/>
          <w:tab w:val="left" w:pos="709"/>
        </w:tabs>
        <w:spacing w:before="60" w:line="280" w:lineRule="exact"/>
        <w:ind w:left="709" w:firstLine="0"/>
        <w:rPr>
          <w:sz w:val="24"/>
          <w:szCs w:val="24"/>
        </w:rPr>
      </w:pPr>
      <w:r w:rsidRPr="00AA2006">
        <w:rPr>
          <w:sz w:val="24"/>
          <w:szCs w:val="24"/>
        </w:rPr>
        <w:t xml:space="preserve">Az Ajánlattevőnek kell viselnie minden, az Ajánlatának elkészítésével és benyújtásával kapcsolatban felmerülő költséget. Az Ajánlatkérő semmilyen esetben sem tehető felelőssé ezen költségek felmerüléséért, függetlenül az </w:t>
      </w:r>
      <w:r>
        <w:rPr>
          <w:sz w:val="24"/>
          <w:szCs w:val="24"/>
        </w:rPr>
        <w:t>ajánlattételi</w:t>
      </w:r>
      <w:r w:rsidRPr="00AA2006">
        <w:rPr>
          <w:sz w:val="24"/>
          <w:szCs w:val="24"/>
        </w:rPr>
        <w:t xml:space="preserve"> eljárás lefolyásától vagy kimenetelétől. </w:t>
      </w:r>
    </w:p>
    <w:p w:rsidR="00F14D31" w:rsidRPr="00AA2006" w:rsidRDefault="00F14D31" w:rsidP="00F14D31">
      <w:pPr>
        <w:pStyle w:val="A"/>
        <w:spacing w:before="60" w:after="60" w:line="280" w:lineRule="exact"/>
        <w:ind w:left="709" w:hanging="709"/>
        <w:rPr>
          <w:rFonts w:ascii="Times New Roman" w:hAnsi="Times New Roman"/>
          <w:lang w:val="hu-HU"/>
        </w:rPr>
      </w:pPr>
      <w:r w:rsidRPr="00AA2006">
        <w:rPr>
          <w:rFonts w:ascii="Times New Roman" w:hAnsi="Times New Roman"/>
          <w:lang w:val="hu-HU"/>
        </w:rPr>
        <w:t>1.2</w:t>
      </w:r>
      <w:r w:rsidRPr="00AA2006">
        <w:rPr>
          <w:rFonts w:ascii="Times New Roman" w:hAnsi="Times New Roman"/>
          <w:lang w:val="hu-HU"/>
        </w:rPr>
        <w:tab/>
        <w:t xml:space="preserve">Az Ajánlattevőknek az </w:t>
      </w:r>
      <w:r>
        <w:rPr>
          <w:rFonts w:ascii="Times New Roman" w:hAnsi="Times New Roman"/>
          <w:lang w:val="hu-HU"/>
        </w:rPr>
        <w:t>ajánlattételi</w:t>
      </w:r>
      <w:r w:rsidRPr="00AA2006">
        <w:rPr>
          <w:rFonts w:ascii="Times New Roman" w:hAnsi="Times New Roman"/>
          <w:lang w:val="hu-HU"/>
        </w:rPr>
        <w:t xml:space="preserve"> dokumentációban közölt információkat és terveket bizalmas dokumentumként kell kezelniük, amelyről harmadik félnek semmiféle részletet ki nem szolgáltathatnak, kivéve ha ezen harmadik fél készít és nyújt be ajánlatot az Ajánlattevő számára az építési munka egy részére vonatkozóan, valamint a Kbt. által szükséges és megengedett békéltetési és jogorvoslati eljárásokban való felhasználásukat.</w:t>
      </w:r>
    </w:p>
    <w:p w:rsidR="00F14D31" w:rsidRPr="00AA2006" w:rsidRDefault="00F14D31" w:rsidP="00F14D31">
      <w:pPr>
        <w:spacing w:before="60" w:after="60" w:line="280" w:lineRule="exact"/>
        <w:ind w:left="709"/>
      </w:pPr>
      <w:r w:rsidRPr="00AA2006">
        <w:t>Sem a Dokumentációt, sem annak részeit, vagy másolatait nem lehet másra felhasználni, mint az abban leírt építési munkák céljára.</w:t>
      </w:r>
    </w:p>
    <w:p w:rsidR="00F14D31" w:rsidRPr="00AA2006" w:rsidRDefault="00F14D31" w:rsidP="00F14D31">
      <w:pPr>
        <w:pStyle w:val="2"/>
        <w:tabs>
          <w:tab w:val="left" w:pos="709"/>
        </w:tabs>
        <w:spacing w:before="60" w:after="60" w:line="280" w:lineRule="exact"/>
        <w:ind w:left="705" w:hanging="705"/>
        <w:rPr>
          <w:rFonts w:ascii="Times New Roman" w:hAnsi="Times New Roman"/>
        </w:rPr>
      </w:pPr>
      <w:bookmarkStart w:id="28" w:name="_Toc299160838"/>
      <w:bookmarkStart w:id="29" w:name="_Toc300379415"/>
      <w:bookmarkStart w:id="30" w:name="_Toc300385254"/>
      <w:bookmarkStart w:id="31" w:name="_Toc329588137"/>
      <w:bookmarkStart w:id="32" w:name="_Toc330183462"/>
      <w:bookmarkStart w:id="33" w:name="_Toc347822058"/>
      <w:bookmarkStart w:id="34" w:name="_Toc396033302"/>
      <w:bookmarkStart w:id="35" w:name="_Toc518447273"/>
    </w:p>
    <w:p w:rsidR="00F14D31" w:rsidRPr="00AA2006" w:rsidRDefault="00F14D31" w:rsidP="00F14D31">
      <w:pPr>
        <w:pStyle w:val="Cmsor3"/>
        <w:numPr>
          <w:ilvl w:val="2"/>
          <w:numId w:val="0"/>
        </w:numPr>
        <w:spacing w:before="60" w:line="280" w:lineRule="exact"/>
        <w:ind w:left="709" w:hanging="709"/>
        <w:rPr>
          <w:sz w:val="28"/>
        </w:rPr>
      </w:pPr>
      <w:bookmarkStart w:id="36" w:name="_Toc299160839"/>
      <w:bookmarkStart w:id="37" w:name="_Toc300379416"/>
      <w:bookmarkStart w:id="38" w:name="_Toc300385255"/>
      <w:bookmarkStart w:id="39" w:name="_Toc329588138"/>
      <w:bookmarkStart w:id="40" w:name="_Toc330183463"/>
      <w:bookmarkStart w:id="41" w:name="_Toc347822059"/>
      <w:bookmarkStart w:id="42" w:name="_Toc396033303"/>
      <w:bookmarkStart w:id="43" w:name="_Toc518447274"/>
      <w:bookmarkStart w:id="44" w:name="_Toc66244037"/>
      <w:bookmarkStart w:id="45" w:name="_Toc66248190"/>
      <w:bookmarkStart w:id="46" w:name="_Toc66507077"/>
      <w:bookmarkStart w:id="47" w:name="_Toc66517216"/>
      <w:bookmarkStart w:id="48" w:name="_Toc66608578"/>
      <w:bookmarkStart w:id="49" w:name="_Toc311707276"/>
      <w:bookmarkEnd w:id="28"/>
      <w:bookmarkEnd w:id="29"/>
      <w:bookmarkEnd w:id="30"/>
      <w:bookmarkEnd w:id="31"/>
      <w:bookmarkEnd w:id="32"/>
      <w:bookmarkEnd w:id="33"/>
      <w:bookmarkEnd w:id="34"/>
      <w:bookmarkEnd w:id="35"/>
      <w:r w:rsidRPr="00AA2006">
        <w:rPr>
          <w:sz w:val="28"/>
        </w:rPr>
        <w:t>2.</w:t>
      </w:r>
      <w:r w:rsidRPr="00AA2006">
        <w:rPr>
          <w:sz w:val="28"/>
        </w:rPr>
        <w:tab/>
      </w:r>
      <w:bookmarkEnd w:id="36"/>
      <w:bookmarkEnd w:id="37"/>
      <w:bookmarkEnd w:id="38"/>
      <w:bookmarkEnd w:id="39"/>
      <w:bookmarkEnd w:id="40"/>
      <w:bookmarkEnd w:id="41"/>
      <w:bookmarkEnd w:id="42"/>
      <w:bookmarkEnd w:id="43"/>
      <w:bookmarkEnd w:id="44"/>
      <w:bookmarkEnd w:id="45"/>
      <w:bookmarkEnd w:id="46"/>
      <w:bookmarkEnd w:id="47"/>
      <w:bookmarkEnd w:id="48"/>
      <w:r w:rsidRPr="00AA2006">
        <w:rPr>
          <w:sz w:val="28"/>
        </w:rPr>
        <w:t>KÖZÖS AJÁNLATTÉTEL</w:t>
      </w:r>
      <w:bookmarkEnd w:id="49"/>
    </w:p>
    <w:p w:rsidR="00F14D31" w:rsidRPr="00AA2006" w:rsidRDefault="00F14D31" w:rsidP="00F14D31">
      <w:pPr>
        <w:pStyle w:val="Szvegtrzsbehzssal3"/>
        <w:spacing w:before="60" w:after="60" w:line="280" w:lineRule="exact"/>
        <w:ind w:left="0" w:firstLine="0"/>
        <w:rPr>
          <w:rFonts w:ascii="Times New Roman" w:hAnsi="Times New Roman"/>
        </w:rPr>
      </w:pPr>
      <w:r w:rsidRPr="00AA2006">
        <w:rPr>
          <w:rFonts w:ascii="Times New Roman" w:hAnsi="Times New Roman"/>
        </w:rPr>
        <w:t>Több ajánlattevő közösen is tehet ajánlatot (közös ajánlattétel). Közös ajánlattétel esetén elegendő, ha az ajánlattevők egyike igényli a dokumentációt. Ha egy ajánlattevő ajánlatát egyedüli ajánlattevőként nyújtja be, az ajánlat benyújtását követően közös ajánlattételre már nem kerülhet sor. Ha több ajánlattevő közösen tesz ajánlatot, a közös ajánlattételben rész</w:t>
      </w:r>
      <w:smartTag w:uri="urn:schemas-microsoft-com:office:smarttags" w:element="PersonName">
        <w:r w:rsidRPr="00AA2006">
          <w:rPr>
            <w:rFonts w:ascii="Times New Roman" w:hAnsi="Times New Roman"/>
          </w:rPr>
          <w:t>tve</w:t>
        </w:r>
      </w:smartTag>
      <w:r w:rsidRPr="00AA2006">
        <w:rPr>
          <w:rFonts w:ascii="Times New Roman" w:hAnsi="Times New Roman"/>
        </w:rPr>
        <w:t>vő ajánlattevők köre és személye a közös ajánlat benyújtását követően nem módosítható.</w:t>
      </w:r>
    </w:p>
    <w:p w:rsidR="00F14D31" w:rsidRPr="00AA2006" w:rsidRDefault="00F14D31" w:rsidP="00F14D31">
      <w:pPr>
        <w:pStyle w:val="Szvegtrzsbehzssal3"/>
        <w:spacing w:before="60" w:after="60" w:line="280" w:lineRule="exact"/>
        <w:rPr>
          <w:rFonts w:ascii="Times New Roman" w:hAnsi="Times New Roman"/>
        </w:rPr>
      </w:pPr>
    </w:p>
    <w:p w:rsidR="00F14D31" w:rsidRPr="00AA2006" w:rsidRDefault="00F14D31" w:rsidP="00F14D31">
      <w:pPr>
        <w:pStyle w:val="Cmsor3"/>
        <w:numPr>
          <w:ilvl w:val="2"/>
          <w:numId w:val="0"/>
        </w:numPr>
        <w:spacing w:before="60" w:line="280" w:lineRule="exact"/>
        <w:ind w:left="709" w:hanging="709"/>
        <w:rPr>
          <w:sz w:val="28"/>
        </w:rPr>
      </w:pPr>
      <w:bookmarkStart w:id="50" w:name="_Toc299160843"/>
      <w:bookmarkStart w:id="51" w:name="_Toc300379420"/>
      <w:bookmarkStart w:id="52" w:name="_Toc300385259"/>
      <w:bookmarkStart w:id="53" w:name="_Toc329588142"/>
      <w:bookmarkStart w:id="54" w:name="_Toc330183467"/>
      <w:bookmarkStart w:id="55" w:name="_Toc347822063"/>
      <w:bookmarkStart w:id="56" w:name="_Toc396033307"/>
      <w:bookmarkStart w:id="57" w:name="_Toc518447280"/>
      <w:bookmarkStart w:id="58" w:name="_Toc66244041"/>
      <w:bookmarkStart w:id="59" w:name="_Toc66248195"/>
      <w:bookmarkStart w:id="60" w:name="_Toc66507082"/>
      <w:bookmarkStart w:id="61" w:name="_Toc66517221"/>
      <w:bookmarkStart w:id="62" w:name="_Toc66608583"/>
      <w:bookmarkStart w:id="63" w:name="_Toc311707279"/>
      <w:r w:rsidRPr="00AA2006">
        <w:rPr>
          <w:sz w:val="28"/>
        </w:rPr>
        <w:t>3.</w:t>
      </w:r>
      <w:r w:rsidRPr="00AA2006">
        <w:rPr>
          <w:sz w:val="28"/>
        </w:rPr>
        <w:tab/>
        <w:t xml:space="preserve">AZ </w:t>
      </w:r>
      <w:r>
        <w:rPr>
          <w:sz w:val="28"/>
        </w:rPr>
        <w:t>AJÁNLATTÉTELI</w:t>
      </w:r>
      <w:r w:rsidRPr="00AA2006">
        <w:rPr>
          <w:sz w:val="28"/>
        </w:rPr>
        <w:t xml:space="preserve"> DOKUMENTÁCIÓ TARTALMA</w:t>
      </w:r>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AA2006">
        <w:rPr>
          <w:sz w:val="28"/>
        </w:rPr>
        <w:t xml:space="preserve"> </w:t>
      </w:r>
    </w:p>
    <w:p w:rsidR="00F14D31" w:rsidRPr="00AA2006" w:rsidRDefault="00F14D31" w:rsidP="00F14D31">
      <w:pPr>
        <w:pStyle w:val="A"/>
        <w:spacing w:before="60" w:after="60" w:line="280" w:lineRule="exact"/>
        <w:rPr>
          <w:rFonts w:ascii="Times New Roman" w:hAnsi="Times New Roman"/>
          <w:lang w:val="hu-HU"/>
        </w:rPr>
      </w:pPr>
      <w:r w:rsidRPr="00AA2006">
        <w:rPr>
          <w:rFonts w:ascii="Times New Roman" w:hAnsi="Times New Roman"/>
          <w:lang w:val="hu-HU"/>
        </w:rPr>
        <w:t>3.1</w:t>
      </w:r>
      <w:r w:rsidRPr="00AA2006">
        <w:rPr>
          <w:rFonts w:ascii="Times New Roman" w:hAnsi="Times New Roman"/>
          <w:lang w:val="hu-HU"/>
        </w:rPr>
        <w:tab/>
        <w:t xml:space="preserve">Az </w:t>
      </w:r>
      <w:r>
        <w:rPr>
          <w:rFonts w:ascii="Times New Roman" w:hAnsi="Times New Roman"/>
          <w:lang w:val="hu-HU"/>
        </w:rPr>
        <w:t>Ajánlattételi</w:t>
      </w:r>
      <w:r w:rsidRPr="00AA2006">
        <w:rPr>
          <w:rFonts w:ascii="Times New Roman" w:hAnsi="Times New Roman"/>
          <w:lang w:val="hu-HU"/>
        </w:rPr>
        <w:t xml:space="preserve"> Dokumentáció a következő részekből áll:</w:t>
      </w:r>
    </w:p>
    <w:tbl>
      <w:tblPr>
        <w:tblW w:w="7513" w:type="dxa"/>
        <w:tblInd w:w="817" w:type="dxa"/>
        <w:tblLook w:val="00BF" w:firstRow="1" w:lastRow="0" w:firstColumn="1" w:lastColumn="0" w:noHBand="0" w:noVBand="0"/>
      </w:tblPr>
      <w:tblGrid>
        <w:gridCol w:w="7513"/>
      </w:tblGrid>
      <w:tr w:rsidR="00F14D31" w:rsidRPr="00AA2006" w:rsidTr="0048265D">
        <w:tc>
          <w:tcPr>
            <w:tcW w:w="7513" w:type="dxa"/>
          </w:tcPr>
          <w:p w:rsidR="00F14D31" w:rsidRPr="00AA2006" w:rsidRDefault="00F14D31" w:rsidP="0048265D">
            <w:pPr>
              <w:spacing w:before="60" w:after="60" w:line="280" w:lineRule="exact"/>
            </w:pPr>
            <w:r w:rsidRPr="00AA2006">
              <w:t>Útmutató az ajánlattevőknek</w:t>
            </w:r>
          </w:p>
        </w:tc>
      </w:tr>
      <w:tr w:rsidR="00F14D31" w:rsidRPr="00AA2006" w:rsidTr="0048265D">
        <w:tc>
          <w:tcPr>
            <w:tcW w:w="7513" w:type="dxa"/>
          </w:tcPr>
          <w:p w:rsidR="00F14D31" w:rsidRPr="00AA2006" w:rsidRDefault="00F14D31" w:rsidP="0048265D">
            <w:pPr>
              <w:spacing w:before="60" w:after="60" w:line="280" w:lineRule="exact"/>
            </w:pPr>
          </w:p>
        </w:tc>
      </w:tr>
      <w:tr w:rsidR="00F14D31" w:rsidRPr="00AA2006" w:rsidTr="0048265D">
        <w:tc>
          <w:tcPr>
            <w:tcW w:w="7513" w:type="dxa"/>
          </w:tcPr>
          <w:p w:rsidR="00F14D31" w:rsidRPr="00AA2006" w:rsidRDefault="00F14D31" w:rsidP="0048265D">
            <w:pPr>
              <w:spacing w:before="60" w:after="60" w:line="280" w:lineRule="exact"/>
              <w:ind w:left="709"/>
            </w:pPr>
            <w:r w:rsidRPr="00AA2006">
              <w:t>Formanyomtatványok</w:t>
            </w:r>
          </w:p>
        </w:tc>
      </w:tr>
      <w:tr w:rsidR="00F14D31" w:rsidRPr="00AA2006" w:rsidTr="0048265D">
        <w:tc>
          <w:tcPr>
            <w:tcW w:w="7513" w:type="dxa"/>
          </w:tcPr>
          <w:p w:rsidR="00F14D31" w:rsidRPr="00AA2006" w:rsidRDefault="00F14D31" w:rsidP="0048265D">
            <w:pPr>
              <w:spacing w:before="60" w:after="60" w:line="280" w:lineRule="exact"/>
              <w:ind w:left="709"/>
            </w:pPr>
            <w:r w:rsidRPr="00AA2006">
              <w:t>Vállalkozási szerződés tervezet</w:t>
            </w:r>
          </w:p>
        </w:tc>
      </w:tr>
      <w:tr w:rsidR="00F14D31" w:rsidRPr="00AA2006" w:rsidTr="0048265D">
        <w:tc>
          <w:tcPr>
            <w:tcW w:w="7513" w:type="dxa"/>
          </w:tcPr>
          <w:p w:rsidR="00F14D31" w:rsidRPr="00AA2006" w:rsidRDefault="00F14D31" w:rsidP="0048265D">
            <w:pPr>
              <w:spacing w:before="60" w:after="60" w:line="280" w:lineRule="exact"/>
              <w:ind w:left="709"/>
            </w:pPr>
            <w:r w:rsidRPr="00AA2006">
              <w:t>Mellékletek:</w:t>
            </w:r>
          </w:p>
          <w:p w:rsidR="00F14D31" w:rsidRPr="00AA2006" w:rsidRDefault="00F14D31" w:rsidP="0048265D">
            <w:pPr>
              <w:spacing w:before="60" w:after="60" w:line="280" w:lineRule="exact"/>
              <w:ind w:left="709"/>
            </w:pPr>
            <w:r w:rsidRPr="00AA2006">
              <w:t>Kivitelezési tervdokumentáció tartalomjegyzéke</w:t>
            </w:r>
          </w:p>
          <w:p w:rsidR="00F14D31" w:rsidRPr="00AA2006" w:rsidRDefault="00F14D31" w:rsidP="0048265D">
            <w:pPr>
              <w:spacing w:before="60" w:after="60" w:line="280" w:lineRule="exact"/>
              <w:ind w:left="709"/>
            </w:pPr>
            <w:r w:rsidRPr="00AA2006">
              <w:lastRenderedPageBreak/>
              <w:t xml:space="preserve">Kivitelezési tervdokumentáció </w:t>
            </w:r>
          </w:p>
        </w:tc>
      </w:tr>
      <w:tr w:rsidR="00F14D31" w:rsidRPr="00AA2006" w:rsidTr="0048265D">
        <w:tc>
          <w:tcPr>
            <w:tcW w:w="7513" w:type="dxa"/>
          </w:tcPr>
          <w:p w:rsidR="00F14D31" w:rsidRPr="00AA2006" w:rsidRDefault="00F14D31" w:rsidP="0048265D">
            <w:pPr>
              <w:spacing w:before="60" w:after="60" w:line="280" w:lineRule="exact"/>
              <w:ind w:left="709"/>
            </w:pPr>
            <w:r w:rsidRPr="00AA2006">
              <w:lastRenderedPageBreak/>
              <w:t>Tételes költségvetési kiírás</w:t>
            </w:r>
          </w:p>
          <w:p w:rsidR="00F14D31" w:rsidRDefault="00F14D31" w:rsidP="0048265D">
            <w:pPr>
              <w:spacing w:before="60" w:after="60" w:line="280" w:lineRule="exact"/>
              <w:ind w:left="709"/>
            </w:pPr>
            <w:r w:rsidRPr="00AA2006">
              <w:t>Jogerős építési engedély</w:t>
            </w:r>
          </w:p>
          <w:p w:rsidR="00F14D31" w:rsidRPr="00AA2006" w:rsidRDefault="00F14D31" w:rsidP="0048265D">
            <w:pPr>
              <w:spacing w:before="60" w:after="60" w:line="280" w:lineRule="exact"/>
              <w:ind w:left="709"/>
            </w:pPr>
            <w:r>
              <w:t>Művészettörténeti értékleltár</w:t>
            </w:r>
          </w:p>
        </w:tc>
      </w:tr>
    </w:tbl>
    <w:p w:rsidR="00F14D31" w:rsidRPr="00AA2006" w:rsidRDefault="00F14D31" w:rsidP="00F14D31">
      <w:pPr>
        <w:pStyle w:val="A"/>
        <w:spacing w:before="60" w:after="60" w:line="280" w:lineRule="exact"/>
        <w:rPr>
          <w:rFonts w:ascii="Times New Roman" w:hAnsi="Times New Roman"/>
          <w:lang w:val="hu-HU"/>
        </w:rPr>
      </w:pPr>
      <w:r w:rsidRPr="00AA2006">
        <w:rPr>
          <w:rFonts w:ascii="Times New Roman" w:hAnsi="Times New Roman"/>
          <w:lang w:val="hu-HU"/>
        </w:rPr>
        <w:t>3.2</w:t>
      </w:r>
      <w:r w:rsidRPr="00AA2006">
        <w:rPr>
          <w:rFonts w:ascii="Times New Roman" w:hAnsi="Times New Roman"/>
          <w:lang w:val="hu-HU"/>
        </w:rPr>
        <w:tab/>
        <w:t xml:space="preserve">Ajánlattevők kizárólagos kockázata, hogy gondosan megvizsgálják az </w:t>
      </w:r>
      <w:r>
        <w:rPr>
          <w:rFonts w:ascii="Times New Roman" w:hAnsi="Times New Roman"/>
          <w:lang w:val="hu-HU"/>
        </w:rPr>
        <w:t>Ajánlattételi</w:t>
      </w:r>
      <w:r w:rsidRPr="00AA2006">
        <w:rPr>
          <w:rFonts w:ascii="Times New Roman" w:hAnsi="Times New Roman"/>
          <w:lang w:val="hu-HU"/>
        </w:rPr>
        <w:t xml:space="preserve"> Dokumentációt és annak minden kiegészítését, amely az </w:t>
      </w:r>
      <w:r>
        <w:rPr>
          <w:rFonts w:ascii="Times New Roman" w:hAnsi="Times New Roman"/>
          <w:lang w:val="hu-HU"/>
        </w:rPr>
        <w:t>ajánlattételi</w:t>
      </w:r>
      <w:r w:rsidRPr="00AA2006">
        <w:rPr>
          <w:rFonts w:ascii="Times New Roman" w:hAnsi="Times New Roman"/>
          <w:lang w:val="hu-HU"/>
        </w:rPr>
        <w:t xml:space="preserve"> időszak alatt került kibocsátásra, valamint, hogy megbízható információkat szerezzenek be minden olyan körülmény és kötelezettség vonatkozásában, amely bármilyen módon is befolyásolhatja az Ajánlat természetét, mennyiségi jellemzőit vagy az építési munka megvalósítását abban az esetben, ha az Ajánlat elfogadást nyer.</w:t>
      </w:r>
    </w:p>
    <w:p w:rsidR="00F14D31" w:rsidRPr="00AA2006" w:rsidRDefault="00F14D31" w:rsidP="00F14D31">
      <w:pPr>
        <w:pStyle w:val="A"/>
        <w:spacing w:before="60" w:after="60" w:line="280" w:lineRule="exact"/>
        <w:ind w:left="0"/>
        <w:rPr>
          <w:rFonts w:ascii="Times New Roman" w:hAnsi="Times New Roman"/>
          <w:lang w:val="hu-HU"/>
        </w:rPr>
      </w:pPr>
    </w:p>
    <w:p w:rsidR="00F14D31" w:rsidRPr="00AA2006" w:rsidRDefault="00F14D31" w:rsidP="00F14D31">
      <w:pPr>
        <w:pStyle w:val="Cmsor3"/>
        <w:numPr>
          <w:ilvl w:val="2"/>
          <w:numId w:val="0"/>
        </w:numPr>
        <w:spacing w:before="60" w:line="280" w:lineRule="exact"/>
        <w:ind w:left="709" w:hanging="709"/>
        <w:rPr>
          <w:sz w:val="28"/>
        </w:rPr>
      </w:pPr>
      <w:bookmarkStart w:id="64" w:name="_Toc299160845"/>
      <w:bookmarkStart w:id="65" w:name="_Toc300379422"/>
      <w:bookmarkStart w:id="66" w:name="_Toc300385261"/>
      <w:bookmarkStart w:id="67" w:name="_Toc329588144"/>
      <w:bookmarkStart w:id="68" w:name="_Toc330183469"/>
      <w:bookmarkStart w:id="69" w:name="_Toc347822064"/>
      <w:bookmarkStart w:id="70" w:name="_Toc396033308"/>
      <w:bookmarkStart w:id="71" w:name="_Toc518447282"/>
      <w:bookmarkStart w:id="72" w:name="_Toc66244042"/>
      <w:bookmarkStart w:id="73" w:name="_Toc66248196"/>
      <w:bookmarkStart w:id="74" w:name="_Toc66507083"/>
      <w:bookmarkStart w:id="75" w:name="_Toc66517222"/>
      <w:bookmarkStart w:id="76" w:name="_Toc66608584"/>
      <w:bookmarkStart w:id="77" w:name="_Toc311707280"/>
      <w:bookmarkStart w:id="78" w:name="_Toc518447281"/>
      <w:r w:rsidRPr="00AA2006">
        <w:rPr>
          <w:sz w:val="28"/>
        </w:rPr>
        <w:t>4.</w:t>
      </w:r>
      <w:r w:rsidRPr="00AA2006">
        <w:rPr>
          <w:sz w:val="28"/>
        </w:rPr>
        <w:tab/>
        <w:t>KIEGÉSZÍTŐ TÁJÉKOZTATÁS</w:t>
      </w:r>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F14D31" w:rsidRPr="00AA2006" w:rsidRDefault="00F14D31" w:rsidP="00F14D31">
      <w:pPr>
        <w:pStyle w:val="Szvegtrzsbehzssal2"/>
        <w:tabs>
          <w:tab w:val="left" w:pos="709"/>
        </w:tabs>
        <w:spacing w:before="60" w:after="60" w:line="280" w:lineRule="exact"/>
        <w:rPr>
          <w:rFonts w:ascii="Times New Roman" w:hAnsi="Times New Roman"/>
          <w:szCs w:val="24"/>
        </w:rPr>
      </w:pPr>
      <w:r w:rsidRPr="00AA2006">
        <w:rPr>
          <w:rFonts w:ascii="Times New Roman" w:hAnsi="Times New Roman"/>
          <w:szCs w:val="24"/>
        </w:rPr>
        <w:t xml:space="preserve">4.1 </w:t>
      </w:r>
      <w:r w:rsidRPr="00AA2006">
        <w:rPr>
          <w:rFonts w:ascii="Times New Roman" w:hAnsi="Times New Roman"/>
          <w:szCs w:val="24"/>
        </w:rPr>
        <w:tab/>
        <w:t>A kiegészítő tájékoztatást az ajánlattevők azonos feltételek mellett kapják meg, írásban, levél, telefax vagy e-mail útján a dokumentáció kiváltása során feltüntetett levelezési címre, telefaxszámra, vagy e-mail címre. A kiegészítő tájékoztatás kézbesítettnek minősül, ha az ajánlattevő a kiegészítő tájékoztatást ajánlott levél telefax vagy e-mail útján megkapta. Egyebekben a kiegészítő tájékoztatás teljes terjedelmében megtekinthető és arról másolat kérhető a dokumentáció rendelkezésre bocsátásának helyén.</w:t>
      </w:r>
    </w:p>
    <w:p w:rsidR="00F14D31" w:rsidRPr="00AA2006" w:rsidRDefault="00F14D31" w:rsidP="00F14D31">
      <w:pPr>
        <w:pStyle w:val="Szvegtrzsbehzssal2"/>
        <w:tabs>
          <w:tab w:val="left" w:pos="709"/>
        </w:tabs>
        <w:spacing w:before="60" w:after="60" w:line="280" w:lineRule="exact"/>
        <w:rPr>
          <w:rFonts w:ascii="Times New Roman" w:hAnsi="Times New Roman"/>
          <w:szCs w:val="24"/>
        </w:rPr>
      </w:pPr>
      <w:r w:rsidRPr="00AA2006">
        <w:rPr>
          <w:rFonts w:ascii="Times New Roman" w:hAnsi="Times New Roman"/>
          <w:szCs w:val="24"/>
        </w:rPr>
        <w:t>4.2</w:t>
      </w:r>
      <w:r w:rsidRPr="00AA2006">
        <w:rPr>
          <w:rFonts w:ascii="Times New Roman" w:hAnsi="Times New Roman"/>
          <w:szCs w:val="24"/>
        </w:rPr>
        <w:tab/>
        <w:t xml:space="preserve">A kiegészítő tájékoztatást a kibocsátás sorrendjében kell számozni. A kiegészítő tájékoztatások kézhezvételét az ajánlattevő köteles haladéktalanul visszaigazolni. A kiegészítő tájékoztatások kézhezvétele visszaigazolásának elmulasztása esetén az ajánlattevő nem hivatkozhat arra, hogy a kiegészítő tájékoztatásokat nem kapta meg hiánytalanul határidőre. </w:t>
      </w:r>
    </w:p>
    <w:p w:rsidR="00F14D31" w:rsidRPr="00AA2006" w:rsidRDefault="00F14D31" w:rsidP="00F14D31">
      <w:pPr>
        <w:pStyle w:val="2"/>
        <w:tabs>
          <w:tab w:val="left" w:pos="709"/>
        </w:tabs>
        <w:spacing w:before="60" w:after="60" w:line="280" w:lineRule="exact"/>
        <w:ind w:left="709" w:hanging="709"/>
        <w:jc w:val="both"/>
        <w:rPr>
          <w:rFonts w:ascii="Times New Roman" w:hAnsi="Times New Roman"/>
        </w:rPr>
      </w:pPr>
      <w:r w:rsidRPr="00AA2006">
        <w:rPr>
          <w:rFonts w:ascii="Times New Roman" w:hAnsi="Times New Roman"/>
        </w:rPr>
        <w:t>4.3</w:t>
      </w:r>
      <w:r w:rsidRPr="00AA2006">
        <w:rPr>
          <w:rFonts w:ascii="Times New Roman" w:hAnsi="Times New Roman"/>
        </w:rPr>
        <w:tab/>
        <w:t>Ajánlattevő köteles az ajánlatában feltüntetni az általa á</w:t>
      </w:r>
      <w:smartTag w:uri="urn:schemas-microsoft-com:office:smarttags" w:element="PersonName">
        <w:r w:rsidRPr="00AA2006">
          <w:rPr>
            <w:rFonts w:ascii="Times New Roman" w:hAnsi="Times New Roman"/>
          </w:rPr>
          <w:t>tve</w:t>
        </w:r>
      </w:smartTag>
      <w:r w:rsidRPr="00AA2006">
        <w:rPr>
          <w:rFonts w:ascii="Times New Roman" w:hAnsi="Times New Roman"/>
        </w:rPr>
        <w:t xml:space="preserve">tt kiegészítő tájékoztatások számát, ezáltal igazolva, hogy ajánlata elkészítése során a kiegészítő tájékoztatásokat figyelembe vette. Az ajánlatkérő által kibocsátott kiegészítő tájékoztatások az </w:t>
      </w:r>
      <w:r>
        <w:rPr>
          <w:rFonts w:ascii="Times New Roman" w:hAnsi="Times New Roman"/>
        </w:rPr>
        <w:t>ajánlattételi</w:t>
      </w:r>
      <w:r w:rsidRPr="00AA2006">
        <w:rPr>
          <w:rFonts w:ascii="Times New Roman" w:hAnsi="Times New Roman"/>
        </w:rPr>
        <w:t xml:space="preserve"> dokumentáció részévé válnak.</w:t>
      </w:r>
    </w:p>
    <w:p w:rsidR="00F14D31" w:rsidRPr="00AA2006" w:rsidRDefault="00F14D31" w:rsidP="00F14D31">
      <w:pPr>
        <w:pStyle w:val="Szvegtrzsbehzssal3"/>
        <w:spacing w:before="60" w:after="60" w:line="280" w:lineRule="exact"/>
        <w:ind w:left="0" w:firstLine="0"/>
        <w:rPr>
          <w:rFonts w:ascii="Times New Roman" w:hAnsi="Times New Roman"/>
        </w:rPr>
      </w:pPr>
    </w:p>
    <w:p w:rsidR="00F14D31" w:rsidRPr="00AA2006" w:rsidRDefault="00F14D31" w:rsidP="00F14D31">
      <w:pPr>
        <w:pStyle w:val="Cmsor2"/>
        <w:keepNext w:val="0"/>
        <w:numPr>
          <w:ilvl w:val="1"/>
          <w:numId w:val="0"/>
        </w:numPr>
        <w:spacing w:before="60" w:line="280" w:lineRule="exact"/>
        <w:jc w:val="center"/>
        <w:rPr>
          <w:sz w:val="32"/>
        </w:rPr>
      </w:pPr>
      <w:bookmarkStart w:id="79" w:name="_Toc299160851"/>
      <w:bookmarkStart w:id="80" w:name="_Toc300379428"/>
      <w:bookmarkStart w:id="81" w:name="_Toc300385267"/>
      <w:bookmarkStart w:id="82" w:name="_Toc329588150"/>
      <w:bookmarkStart w:id="83" w:name="_Toc330183475"/>
      <w:bookmarkStart w:id="84" w:name="_Toc347822070"/>
      <w:bookmarkStart w:id="85" w:name="_Toc396033311"/>
      <w:bookmarkStart w:id="86" w:name="_Toc518447285"/>
      <w:bookmarkStart w:id="87" w:name="_Toc66244044"/>
      <w:bookmarkStart w:id="88" w:name="_Toc66248198"/>
      <w:bookmarkStart w:id="89" w:name="_Toc66507085"/>
      <w:bookmarkStart w:id="90" w:name="_Toc66517224"/>
      <w:bookmarkStart w:id="91" w:name="_Toc66608586"/>
      <w:bookmarkEnd w:id="78"/>
      <w:r w:rsidRPr="00AA2006">
        <w:rPr>
          <w:sz w:val="32"/>
        </w:rPr>
        <w:br w:type="page"/>
      </w:r>
      <w:bookmarkEnd w:id="79"/>
      <w:bookmarkEnd w:id="80"/>
      <w:bookmarkEnd w:id="81"/>
      <w:bookmarkEnd w:id="82"/>
      <w:bookmarkEnd w:id="83"/>
      <w:bookmarkEnd w:id="84"/>
      <w:bookmarkEnd w:id="85"/>
      <w:bookmarkEnd w:id="86"/>
      <w:bookmarkEnd w:id="87"/>
      <w:bookmarkEnd w:id="88"/>
      <w:bookmarkEnd w:id="89"/>
      <w:bookmarkEnd w:id="90"/>
      <w:bookmarkEnd w:id="91"/>
    </w:p>
    <w:p w:rsidR="00F14D31" w:rsidRPr="00AA2006" w:rsidRDefault="00F14D31" w:rsidP="00F14D31"/>
    <w:p w:rsidR="00F14D31" w:rsidRPr="00AA2006" w:rsidRDefault="00F14D31" w:rsidP="00F14D31">
      <w:pPr>
        <w:pStyle w:val="Cmsor3"/>
        <w:numPr>
          <w:ilvl w:val="2"/>
          <w:numId w:val="0"/>
        </w:numPr>
        <w:spacing w:before="60" w:line="280" w:lineRule="exact"/>
        <w:ind w:left="709" w:hanging="709"/>
        <w:rPr>
          <w:sz w:val="28"/>
        </w:rPr>
      </w:pPr>
      <w:bookmarkStart w:id="92" w:name="_Toc66244045"/>
      <w:bookmarkStart w:id="93" w:name="_Toc66248199"/>
      <w:bookmarkStart w:id="94" w:name="_Toc66507086"/>
      <w:bookmarkStart w:id="95" w:name="_Toc66517225"/>
      <w:bookmarkStart w:id="96" w:name="_Toc66608587"/>
      <w:bookmarkStart w:id="97" w:name="_Toc311707282"/>
      <w:bookmarkStart w:id="98" w:name="_Toc352380623"/>
      <w:bookmarkStart w:id="99" w:name="_Toc352382164"/>
      <w:bookmarkStart w:id="100" w:name="_Toc383930275"/>
      <w:bookmarkStart w:id="101" w:name="_Toc396033312"/>
      <w:bookmarkStart w:id="102" w:name="_Toc518447286"/>
      <w:r w:rsidRPr="00AA2006">
        <w:rPr>
          <w:sz w:val="28"/>
        </w:rPr>
        <w:t>5.</w:t>
      </w:r>
      <w:r w:rsidRPr="00AA2006">
        <w:rPr>
          <w:sz w:val="28"/>
        </w:rPr>
        <w:tab/>
        <w:t>AZ AJÁNLAT ELKÉSZÍTÉSE</w:t>
      </w:r>
      <w:bookmarkEnd w:id="92"/>
      <w:bookmarkEnd w:id="93"/>
      <w:bookmarkEnd w:id="94"/>
      <w:bookmarkEnd w:id="95"/>
      <w:bookmarkEnd w:id="96"/>
      <w:bookmarkEnd w:id="97"/>
    </w:p>
    <w:p w:rsidR="00F14D31" w:rsidRPr="00AA2006" w:rsidRDefault="00F14D31" w:rsidP="00F14D31">
      <w:pPr>
        <w:pStyle w:val="Szvegtrzsbehzssal3"/>
        <w:spacing w:before="60" w:after="60" w:line="280" w:lineRule="exact"/>
        <w:ind w:left="0" w:firstLine="0"/>
        <w:rPr>
          <w:rFonts w:ascii="Times New Roman" w:hAnsi="Times New Roman"/>
        </w:rPr>
      </w:pPr>
      <w:r w:rsidRPr="00AA2006">
        <w:rPr>
          <w:rFonts w:ascii="Times New Roman" w:hAnsi="Times New Roman"/>
        </w:rPr>
        <w:t xml:space="preserve">Ajánlattevő kötelessége, hogy áttanulmányozza az </w:t>
      </w:r>
      <w:r>
        <w:rPr>
          <w:rFonts w:ascii="Times New Roman" w:hAnsi="Times New Roman"/>
        </w:rPr>
        <w:t>Ajánlattételi</w:t>
      </w:r>
      <w:r w:rsidRPr="00AA2006">
        <w:rPr>
          <w:rFonts w:ascii="Times New Roman" w:hAnsi="Times New Roman"/>
        </w:rPr>
        <w:t xml:space="preserve"> dokumentáció valamennyi utasítását, az űrlapokat, az összes feltételt és műszaki előírásokat. Amennyiben Ajánlattevő nem adja meg az </w:t>
      </w:r>
      <w:r>
        <w:rPr>
          <w:rFonts w:ascii="Times New Roman" w:hAnsi="Times New Roman"/>
        </w:rPr>
        <w:t>Ajánlattételi</w:t>
      </w:r>
      <w:r w:rsidRPr="00AA2006">
        <w:rPr>
          <w:rFonts w:ascii="Times New Roman" w:hAnsi="Times New Roman"/>
        </w:rPr>
        <w:t xml:space="preserve"> dokumentációban kért összes információt, vagy ha a benyújtott Ajánlat nem felel meg az Eljárást megindító felhívás és az </w:t>
      </w:r>
      <w:r>
        <w:rPr>
          <w:rFonts w:ascii="Times New Roman" w:hAnsi="Times New Roman"/>
        </w:rPr>
        <w:t>Ajánlattételi</w:t>
      </w:r>
      <w:r w:rsidRPr="00AA2006">
        <w:rPr>
          <w:rFonts w:ascii="Times New Roman" w:hAnsi="Times New Roman"/>
        </w:rPr>
        <w:t xml:space="preserve"> dokumentáció feltételeinek, az minden vonatkozásában az Ajánlattevő kockázata és az Ajánlat érvénytelenségét vonja maga után. </w:t>
      </w:r>
    </w:p>
    <w:p w:rsidR="00F14D31" w:rsidRPr="00AA2006" w:rsidRDefault="00F14D31" w:rsidP="00F14D31">
      <w:pPr>
        <w:pStyle w:val="A"/>
        <w:spacing w:before="60" w:after="60" w:line="280" w:lineRule="exact"/>
        <w:ind w:left="0"/>
        <w:rPr>
          <w:rFonts w:ascii="Times New Roman" w:hAnsi="Times New Roman"/>
          <w:lang w:val="hu-HU"/>
        </w:rPr>
      </w:pPr>
    </w:p>
    <w:p w:rsidR="00F14D31" w:rsidRPr="00AA2006" w:rsidRDefault="00F14D31" w:rsidP="00F14D31">
      <w:pPr>
        <w:pStyle w:val="A"/>
        <w:spacing w:before="60" w:after="60" w:line="280" w:lineRule="exact"/>
        <w:ind w:left="0"/>
        <w:rPr>
          <w:rFonts w:ascii="Times New Roman" w:hAnsi="Times New Roman"/>
          <w:lang w:val="hu-HU"/>
        </w:rPr>
      </w:pPr>
    </w:p>
    <w:p w:rsidR="00F14D31" w:rsidRPr="00AA2006" w:rsidRDefault="00F14D31" w:rsidP="00F14D31">
      <w:pPr>
        <w:pStyle w:val="Cmsor3"/>
        <w:numPr>
          <w:ilvl w:val="2"/>
          <w:numId w:val="0"/>
        </w:numPr>
        <w:spacing w:before="60" w:line="280" w:lineRule="exact"/>
        <w:ind w:left="709" w:hanging="709"/>
        <w:rPr>
          <w:sz w:val="28"/>
        </w:rPr>
      </w:pPr>
      <w:bookmarkStart w:id="103" w:name="_Toc66244046"/>
      <w:bookmarkStart w:id="104" w:name="_Toc66248200"/>
      <w:bookmarkStart w:id="105" w:name="_Toc66507087"/>
      <w:bookmarkStart w:id="106" w:name="_Toc66517226"/>
      <w:bookmarkStart w:id="107" w:name="_Toc66608588"/>
      <w:bookmarkStart w:id="108" w:name="_Toc311707284"/>
      <w:r w:rsidRPr="00AA2006">
        <w:rPr>
          <w:sz w:val="28"/>
        </w:rPr>
        <w:t>6.</w:t>
      </w:r>
      <w:r w:rsidRPr="00AA2006">
        <w:rPr>
          <w:sz w:val="28"/>
        </w:rPr>
        <w:tab/>
        <w:t>AZ AJÁNLAT NYELVE</w:t>
      </w:r>
      <w:bookmarkEnd w:id="103"/>
      <w:bookmarkEnd w:id="104"/>
      <w:bookmarkEnd w:id="105"/>
      <w:bookmarkEnd w:id="106"/>
      <w:bookmarkEnd w:id="107"/>
      <w:bookmarkEnd w:id="108"/>
    </w:p>
    <w:bookmarkEnd w:id="98"/>
    <w:bookmarkEnd w:id="99"/>
    <w:bookmarkEnd w:id="100"/>
    <w:bookmarkEnd w:id="101"/>
    <w:bookmarkEnd w:id="102"/>
    <w:p w:rsidR="00F14D31" w:rsidRPr="00AA2006" w:rsidRDefault="00F14D31" w:rsidP="00F14D31">
      <w:pPr>
        <w:pStyle w:val="Szvegtrzsbehzssal3"/>
        <w:spacing w:before="60" w:after="60" w:line="280" w:lineRule="exact"/>
        <w:ind w:left="0" w:firstLine="0"/>
        <w:rPr>
          <w:rFonts w:ascii="Times New Roman" w:hAnsi="Times New Roman"/>
        </w:rPr>
      </w:pPr>
      <w:r w:rsidRPr="00AA2006">
        <w:rPr>
          <w:rFonts w:ascii="Times New Roman" w:hAnsi="Times New Roman"/>
        </w:rPr>
        <w:t>Ajánlattevő által kidolgozott Ajánlat (minden mellékletével, és csatolt dokumentumával) és minden, az Ajánlatkérő és az Ajánlattevő között az ajánlatkéréssel kapcsolatban folytatott levelezés, ille</w:t>
      </w:r>
      <w:smartTag w:uri="urn:schemas-microsoft-com:office:smarttags" w:element="PersonName">
        <w:r w:rsidRPr="00AA2006">
          <w:rPr>
            <w:rFonts w:ascii="Times New Roman" w:hAnsi="Times New Roman"/>
          </w:rPr>
          <w:t>tve</w:t>
        </w:r>
      </w:smartTag>
      <w:r w:rsidRPr="00AA2006">
        <w:rPr>
          <w:rFonts w:ascii="Times New Roman" w:hAnsi="Times New Roman"/>
        </w:rPr>
        <w:t xml:space="preserve"> dokumentum nyelve a magyar.</w:t>
      </w:r>
    </w:p>
    <w:p w:rsidR="00F14D31" w:rsidRPr="00AA2006" w:rsidRDefault="00F14D31" w:rsidP="00F14D31">
      <w:pPr>
        <w:pStyle w:val="Szvegtrzsbehzssal3"/>
        <w:spacing w:before="60" w:after="60" w:line="280" w:lineRule="exact"/>
        <w:rPr>
          <w:rFonts w:ascii="Times New Roman" w:hAnsi="Times New Roman"/>
        </w:rPr>
      </w:pPr>
    </w:p>
    <w:p w:rsidR="00F14D31" w:rsidRPr="00AA2006" w:rsidRDefault="00F14D31" w:rsidP="00F14D31">
      <w:pPr>
        <w:pStyle w:val="Cmsor3"/>
        <w:numPr>
          <w:ilvl w:val="2"/>
          <w:numId w:val="0"/>
        </w:numPr>
        <w:spacing w:before="60" w:line="280" w:lineRule="exact"/>
        <w:ind w:left="709" w:hanging="709"/>
        <w:rPr>
          <w:caps/>
          <w:sz w:val="28"/>
        </w:rPr>
      </w:pPr>
      <w:bookmarkStart w:id="109" w:name="_Toc352380624"/>
      <w:bookmarkStart w:id="110" w:name="_Toc352382165"/>
      <w:bookmarkStart w:id="111" w:name="_Toc383930276"/>
      <w:bookmarkStart w:id="112" w:name="_Toc396033313"/>
      <w:bookmarkStart w:id="113" w:name="_Toc518447287"/>
      <w:bookmarkStart w:id="114" w:name="_Toc66244047"/>
      <w:bookmarkStart w:id="115" w:name="_Toc66248201"/>
      <w:bookmarkStart w:id="116" w:name="_Toc66507088"/>
      <w:bookmarkStart w:id="117" w:name="_Toc66517227"/>
      <w:bookmarkStart w:id="118" w:name="_Toc66608589"/>
      <w:bookmarkStart w:id="119" w:name="_Toc311707285"/>
      <w:r w:rsidRPr="00AA2006">
        <w:rPr>
          <w:sz w:val="28"/>
        </w:rPr>
        <w:t>7.</w:t>
      </w:r>
      <w:r w:rsidRPr="00AA2006">
        <w:rPr>
          <w:sz w:val="28"/>
        </w:rPr>
        <w:tab/>
      </w:r>
      <w:bookmarkEnd w:id="109"/>
      <w:bookmarkEnd w:id="110"/>
      <w:bookmarkEnd w:id="111"/>
      <w:bookmarkEnd w:id="112"/>
      <w:bookmarkEnd w:id="113"/>
      <w:bookmarkEnd w:id="114"/>
      <w:bookmarkEnd w:id="115"/>
      <w:bookmarkEnd w:id="116"/>
      <w:bookmarkEnd w:id="117"/>
      <w:bookmarkEnd w:id="118"/>
      <w:r w:rsidRPr="00AA2006">
        <w:rPr>
          <w:sz w:val="28"/>
        </w:rPr>
        <w:t xml:space="preserve">KÖTELEZŐ TARTALOMJEGYZÉK </w:t>
      </w:r>
      <w:r w:rsidRPr="00AA2006">
        <w:rPr>
          <w:caps/>
          <w:sz w:val="28"/>
        </w:rPr>
        <w:t xml:space="preserve">és </w:t>
      </w:r>
      <w:bookmarkStart w:id="120" w:name="_Toc223751271"/>
      <w:r w:rsidRPr="00AA2006">
        <w:rPr>
          <w:caps/>
          <w:sz w:val="28"/>
        </w:rPr>
        <w:t>az ajánlat részeként benyújtandó igazolások, nyilatkozatok jegyzéke</w:t>
      </w:r>
      <w:bookmarkEnd w:id="119"/>
      <w:bookmarkEnd w:id="120"/>
    </w:p>
    <w:p w:rsidR="00F14D31" w:rsidRPr="00AA2006" w:rsidRDefault="00F14D31" w:rsidP="00F14D31">
      <w:pPr>
        <w:pStyle w:val="TJ2"/>
        <w:spacing w:before="60" w:after="60" w:line="280" w:lineRule="exact"/>
        <w:ind w:left="214"/>
        <w:rPr>
          <w:sz w:val="22"/>
        </w:rPr>
      </w:pPr>
    </w:p>
    <w:p w:rsidR="00F14D31" w:rsidRPr="00AA2006" w:rsidRDefault="00F14D31" w:rsidP="00F14D31">
      <w:r w:rsidRPr="00AA2006">
        <w:t xml:space="preserve">Az ajánlatkérő által az </w:t>
      </w:r>
      <w:r>
        <w:t>ajánlattételi</w:t>
      </w:r>
      <w:r w:rsidRPr="00AA2006">
        <w:t xml:space="preserve"> dokumentációban Ajánlattevők részére átadott nyilatkozatminták az ajánlat elkészítéséhez nyújtanak segítséget és nem kötelezően a megadott formában benyújtandó dokumentumok. Ajánlatkérő minden, a közbeszerzési törvénynek megfelelő formájú és tartalmú igazolást és nyilatkozatot, illetve egyéb dokumentumot elfogad.</w:t>
      </w:r>
    </w:p>
    <w:p w:rsidR="00F14D31" w:rsidRPr="00AA2006" w:rsidRDefault="00F14D31" w:rsidP="00F14D31"/>
    <w:p w:rsidR="00F14D31" w:rsidRPr="00AA2006" w:rsidRDefault="00F14D31" w:rsidP="00F14D31">
      <w:pPr>
        <w:rPr>
          <w:b/>
        </w:rPr>
      </w:pPr>
      <w:r w:rsidRPr="00AA2006">
        <w:rPr>
          <w:b/>
        </w:rPr>
        <w:t>Az ajánlat részeként benyújtandó igazolások, nyilatkozatok jegyzéke:</w:t>
      </w:r>
    </w:p>
    <w:p w:rsidR="00F14D31" w:rsidRPr="00AA2006" w:rsidRDefault="00F14D31" w:rsidP="00F14D31">
      <w:pPr>
        <w:jc w:val="left"/>
      </w:pPr>
      <w:r w:rsidRPr="00AA2006">
        <w:t>- előlap cégszerű aláírással</w:t>
      </w:r>
    </w:p>
    <w:p w:rsidR="00F14D31" w:rsidRPr="00AA2006" w:rsidRDefault="00F14D31" w:rsidP="00F14D31">
      <w:pPr>
        <w:jc w:val="left"/>
      </w:pPr>
      <w:r w:rsidRPr="00AA2006">
        <w:t>- tartalomjegyzék oldalszámozással</w:t>
      </w:r>
      <w:r w:rsidRPr="00AA2006">
        <w:br/>
        <w:t>- felolvasólap (kötelező melléklet)</w:t>
      </w:r>
    </w:p>
    <w:p w:rsidR="00F14D31" w:rsidRPr="00AA2006" w:rsidRDefault="00F14D31" w:rsidP="00F14D31">
      <w:pPr>
        <w:jc w:val="left"/>
      </w:pPr>
      <w:r w:rsidRPr="00AA2006">
        <w:t>- ajánlattevő által kitöltött szerződéstervezet</w:t>
      </w:r>
      <w:r w:rsidRPr="00AA2006">
        <w:br/>
        <w:t>- nyilatkozat a Kbt. 56. § (1) és (2) bekezdése, továbbá a Kbt. 57. § (1) a-d.) pontjai tekintetében</w:t>
      </w:r>
      <w:r w:rsidRPr="00AA2006">
        <w:br/>
        <w:t>- nyilatkozat a Kbt. 56. § (1) bekezdés k) pont kc) alpont tekintetében</w:t>
      </w:r>
      <w:r w:rsidRPr="00AA2006">
        <w:br/>
        <w:t>- nyilatkozat a Kbt. 60. § (3) és (5) bekezdése tekintetében</w:t>
      </w:r>
      <w:r w:rsidRPr="00AA2006">
        <w:br/>
        <w:t>- nyilatkozat a Kbt. 40. § (1) bekezdése tekintetében</w:t>
      </w:r>
    </w:p>
    <w:p w:rsidR="00F14D31" w:rsidRPr="00AA2006" w:rsidRDefault="00F14D31" w:rsidP="00F14D31">
      <w:pPr>
        <w:jc w:val="left"/>
      </w:pPr>
      <w:r w:rsidRPr="00AA2006">
        <w:t>- tájékoztatás a Kbt. 55. § (5) bekezdés szerint</w:t>
      </w:r>
    </w:p>
    <w:p w:rsidR="00F14D31" w:rsidRPr="00AA2006" w:rsidRDefault="00F14D31" w:rsidP="00F14D31">
      <w:pPr>
        <w:jc w:val="left"/>
      </w:pPr>
      <w:r w:rsidRPr="00AA2006">
        <w:br/>
        <w:t>- nyilatkozat a Kbt. 58. § (3) bekezdése tekintetében</w:t>
      </w:r>
    </w:p>
    <w:p w:rsidR="00F14D31" w:rsidRPr="00AA2006" w:rsidRDefault="00F14D31" w:rsidP="00F14D31">
      <w:pPr>
        <w:jc w:val="left"/>
      </w:pPr>
    </w:p>
    <w:p w:rsidR="00F14D31" w:rsidRPr="00AA2006" w:rsidRDefault="00F14D31" w:rsidP="00F14D31">
      <w:pPr>
        <w:jc w:val="left"/>
      </w:pPr>
      <w:r w:rsidRPr="00AA2006">
        <w:t xml:space="preserve">- a számlavezető pénzintézetektől származó nyilatkozat(ok), </w:t>
      </w:r>
      <w:r w:rsidRPr="00EF4808">
        <w:t>az AF III.2.2.2. P1</w:t>
      </w:r>
      <w:r w:rsidRPr="00AA2006">
        <w:t xml:space="preserve"> pontja alapján</w:t>
      </w:r>
    </w:p>
    <w:p w:rsidR="00F14D31" w:rsidRPr="00AA2006" w:rsidRDefault="00F14D31" w:rsidP="00F14D31">
      <w:pPr>
        <w:jc w:val="left"/>
      </w:pPr>
      <w:r w:rsidRPr="00AA2006">
        <w:t>- nyilatkozat a számlavezető pénzintézetekről</w:t>
      </w:r>
    </w:p>
    <w:p w:rsidR="00F14D31" w:rsidRPr="00AA2006" w:rsidRDefault="00F14D31" w:rsidP="00F14D31">
      <w:r w:rsidRPr="00AA2006">
        <w:t>- az eljárást megindító felhívás feladásától számított három lezárt üzleti év számviteli jogszabályok szerinti beszámolója, vagy nyilatkozat a céginformációs szolgálat honlapján lévő megjelenésről</w:t>
      </w:r>
    </w:p>
    <w:p w:rsidR="00F14D31" w:rsidRPr="00AA2006" w:rsidRDefault="00F14D31" w:rsidP="00F14D31">
      <w:pPr>
        <w:rPr>
          <w:color w:val="000000"/>
        </w:rPr>
      </w:pPr>
      <w:r w:rsidRPr="00AA2006">
        <w:t>- referenciák bemutatása</w:t>
      </w:r>
    </w:p>
    <w:p w:rsidR="00F14D31" w:rsidRPr="00AA2006" w:rsidRDefault="00F14D31" w:rsidP="00F14D31">
      <w:r w:rsidRPr="00AA2006">
        <w:rPr>
          <w:color w:val="000000"/>
        </w:rPr>
        <w:t>- szakemberek bemutatása</w:t>
      </w:r>
    </w:p>
    <w:p w:rsidR="00F14D31" w:rsidRPr="00AA2006" w:rsidRDefault="00F14D31" w:rsidP="00F14D31">
      <w:r w:rsidRPr="00AA2006">
        <w:t xml:space="preserve">- az ajánlatban szereplő dokumentumokat aláíró, az ajánlattevő, az alvállalkozó, valamint az erőforrást nyújtó szervezet cégjegyzésre jogosult képviselőjének </w:t>
      </w:r>
      <w:r w:rsidRPr="00AA2006">
        <w:rPr>
          <w:u w:val="single"/>
        </w:rPr>
        <w:t>aláírási címpéldánya</w:t>
      </w:r>
      <w:r w:rsidRPr="00AA2006">
        <w:t xml:space="preserve"> vagy </w:t>
      </w:r>
      <w:r w:rsidRPr="00AA2006">
        <w:lastRenderedPageBreak/>
        <w:t>ügyvéd által ellenjegyzett aláírás mintája. Amennyiben az ajánlatot nem a cégkivonatban szereplő képviselő írja alá, akkor az adott személy(ek)nek az ajánlat aláírására vonatkozó, a meghatalmazott aláírás mintáját is tartalmazó, a cégjegyzésre jogosult képviselő általi, cégszerű aláírással ellátott meghatalmazását is szükséges csatolni.</w:t>
      </w:r>
    </w:p>
    <w:p w:rsidR="00F14D31" w:rsidRPr="00AA2006" w:rsidRDefault="00F14D31" w:rsidP="00F14D31">
      <w:pPr>
        <w:pStyle w:val="Szvegblokk"/>
        <w:numPr>
          <w:ilvl w:val="0"/>
          <w:numId w:val="0"/>
        </w:numPr>
        <w:tabs>
          <w:tab w:val="left" w:pos="0"/>
        </w:tabs>
        <w:ind w:right="0"/>
      </w:pPr>
      <w:r w:rsidRPr="00AA2006">
        <w:t>- nyilatkozat közös ajánlattétel tekintetében (szükség esetén)</w:t>
      </w:r>
    </w:p>
    <w:p w:rsidR="00F14D31" w:rsidRPr="00AA2006" w:rsidRDefault="00F14D31" w:rsidP="00F14D31">
      <w:r w:rsidRPr="00AA2006">
        <w:t>- tételes árajánlat</w:t>
      </w:r>
    </w:p>
    <w:p w:rsidR="00F14D31" w:rsidRPr="00AA2006" w:rsidRDefault="00F14D31" w:rsidP="00F14D31">
      <w:r w:rsidRPr="00AA2006">
        <w:t>- egyéb - szükség szerinti – iratok</w:t>
      </w:r>
    </w:p>
    <w:p w:rsidR="00F14D31" w:rsidRPr="00AA2006" w:rsidRDefault="00F14D31" w:rsidP="00F14D31">
      <w:r w:rsidRPr="00AA2006">
        <w:br/>
        <w:t>A Kbt. 4. § 11. pontja alapján hamis nyilatkozatnak minősül az olyan nyilatkozat, amely hamis adatot tartalmaz.</w:t>
      </w:r>
    </w:p>
    <w:p w:rsidR="00F14D31" w:rsidRPr="00AA2006" w:rsidRDefault="00F14D31" w:rsidP="00F14D31">
      <w:r w:rsidRPr="00AA2006">
        <w:t>Ajánlatkérő felhívja az Ajánlattevők figyelmét a gazdasági és pénzügyi, valamint a műszaki, illetve szakmai alkalmasság igazolási módjai tekintetében a 310/2011. (XII. 23.) Korm. rendelet előírásaira.</w:t>
      </w:r>
    </w:p>
    <w:p w:rsidR="00F14D31" w:rsidRPr="00AA2006" w:rsidRDefault="00F14D31" w:rsidP="00F14D31">
      <w:pPr>
        <w:pStyle w:val="B"/>
        <w:spacing w:before="0" w:line="240" w:lineRule="auto"/>
        <w:ind w:left="0"/>
        <w:rPr>
          <w:rFonts w:ascii="Times New Roman" w:hAnsi="Times New Roman"/>
          <w:lang w:val="hu-HU"/>
        </w:rPr>
      </w:pPr>
      <w:r w:rsidRPr="00AA2006">
        <w:rPr>
          <w:rFonts w:ascii="Times New Roman" w:hAnsi="Times New Roman"/>
          <w:lang w:val="hu-HU"/>
        </w:rPr>
        <w:t xml:space="preserve">Ajánlattevő köteles az </w:t>
      </w:r>
      <w:r>
        <w:rPr>
          <w:rFonts w:ascii="Times New Roman" w:hAnsi="Times New Roman"/>
          <w:lang w:val="hu-HU"/>
        </w:rPr>
        <w:t>ajánlattételi</w:t>
      </w:r>
      <w:r w:rsidRPr="00AA2006">
        <w:rPr>
          <w:rFonts w:ascii="Times New Roman" w:hAnsi="Times New Roman"/>
          <w:lang w:val="hu-HU"/>
        </w:rPr>
        <w:t xml:space="preserve"> felhívás és a dokumentáció követelményeivel teljes mértékben összhangban lévő ajánlatot benyújtani.</w:t>
      </w:r>
    </w:p>
    <w:p w:rsidR="00F14D31" w:rsidRPr="00AA2006" w:rsidRDefault="00F14D31" w:rsidP="00F14D31">
      <w:pPr>
        <w:pStyle w:val="A"/>
        <w:tabs>
          <w:tab w:val="left" w:pos="709"/>
        </w:tabs>
        <w:spacing w:before="60" w:after="60" w:line="280" w:lineRule="exact"/>
        <w:ind w:left="709" w:hanging="709"/>
        <w:rPr>
          <w:rFonts w:ascii="Times New Roman" w:hAnsi="Times New Roman"/>
          <w:lang w:val="hu-HU"/>
        </w:rPr>
      </w:pPr>
    </w:p>
    <w:p w:rsidR="00F14D31" w:rsidRPr="00AA2006" w:rsidRDefault="00F14D31" w:rsidP="00F14D31">
      <w:pPr>
        <w:pStyle w:val="A"/>
        <w:spacing w:before="60" w:after="60" w:line="280" w:lineRule="exact"/>
        <w:ind w:left="0" w:firstLine="0"/>
        <w:rPr>
          <w:rFonts w:ascii="Times New Roman" w:hAnsi="Times New Roman"/>
          <w:lang w:val="hu-HU"/>
        </w:rPr>
      </w:pPr>
    </w:p>
    <w:p w:rsidR="00F14D31" w:rsidRPr="00AA2006" w:rsidRDefault="00F14D31" w:rsidP="00F14D31">
      <w:pPr>
        <w:pStyle w:val="Cmsor3"/>
        <w:numPr>
          <w:ilvl w:val="2"/>
          <w:numId w:val="0"/>
        </w:numPr>
        <w:spacing w:before="60" w:line="280" w:lineRule="exact"/>
        <w:ind w:left="709" w:hanging="709"/>
        <w:rPr>
          <w:sz w:val="28"/>
        </w:rPr>
      </w:pPr>
      <w:bookmarkStart w:id="121" w:name="_Toc66244048"/>
      <w:bookmarkStart w:id="122" w:name="_Toc66248202"/>
      <w:bookmarkStart w:id="123" w:name="_Toc66507089"/>
      <w:bookmarkStart w:id="124" w:name="_Toc66517228"/>
      <w:bookmarkStart w:id="125" w:name="_Toc66608590"/>
      <w:bookmarkStart w:id="126" w:name="_Toc311707286"/>
      <w:bookmarkStart w:id="127" w:name="_Toc352380630"/>
      <w:bookmarkStart w:id="128" w:name="_Toc352382171"/>
      <w:bookmarkStart w:id="129" w:name="_Toc383930282"/>
      <w:bookmarkStart w:id="130" w:name="_Toc396033316"/>
      <w:bookmarkStart w:id="131" w:name="_Toc518447289"/>
      <w:r w:rsidRPr="00AA2006">
        <w:rPr>
          <w:sz w:val="28"/>
        </w:rPr>
        <w:t>8.</w:t>
      </w:r>
      <w:r w:rsidRPr="00AA2006">
        <w:rPr>
          <w:sz w:val="28"/>
        </w:rPr>
        <w:tab/>
      </w:r>
      <w:bookmarkEnd w:id="121"/>
      <w:bookmarkEnd w:id="122"/>
      <w:bookmarkEnd w:id="123"/>
      <w:bookmarkEnd w:id="124"/>
      <w:bookmarkEnd w:id="125"/>
      <w:r w:rsidRPr="00AA2006">
        <w:rPr>
          <w:sz w:val="28"/>
        </w:rPr>
        <w:t xml:space="preserve">AZ </w:t>
      </w:r>
      <w:r>
        <w:rPr>
          <w:sz w:val="28"/>
        </w:rPr>
        <w:t>AJÁNLATTÉTELI</w:t>
      </w:r>
      <w:r w:rsidRPr="00AA2006">
        <w:rPr>
          <w:sz w:val="28"/>
        </w:rPr>
        <w:t xml:space="preserve"> ÁR </w:t>
      </w:r>
      <w:bookmarkEnd w:id="126"/>
    </w:p>
    <w:p w:rsidR="00F14D31" w:rsidRPr="00AA2006" w:rsidRDefault="00F14D31" w:rsidP="00F70AB8">
      <w:pPr>
        <w:pStyle w:val="Szvegtrzsbehzssal2"/>
        <w:numPr>
          <w:ilvl w:val="1"/>
          <w:numId w:val="9"/>
        </w:numPr>
        <w:tabs>
          <w:tab w:val="clear" w:pos="465"/>
          <w:tab w:val="num" w:pos="709"/>
        </w:tabs>
        <w:spacing w:before="60" w:after="60" w:line="280" w:lineRule="exact"/>
        <w:ind w:left="709" w:hanging="709"/>
        <w:rPr>
          <w:rFonts w:ascii="Times New Roman" w:hAnsi="Times New Roman"/>
        </w:rPr>
      </w:pPr>
      <w:r w:rsidRPr="00AA2006">
        <w:rPr>
          <w:rFonts w:ascii="Times New Roman" w:hAnsi="Times New Roman"/>
          <w:szCs w:val="24"/>
        </w:rPr>
        <w:t xml:space="preserve">A Szerződéses ár az Egyösszegű </w:t>
      </w:r>
      <w:r>
        <w:rPr>
          <w:rFonts w:ascii="Times New Roman" w:hAnsi="Times New Roman"/>
          <w:szCs w:val="24"/>
        </w:rPr>
        <w:t>Ajánlattételi</w:t>
      </w:r>
      <w:r w:rsidRPr="00AA2006">
        <w:rPr>
          <w:rFonts w:ascii="Times New Roman" w:hAnsi="Times New Roman"/>
          <w:szCs w:val="24"/>
        </w:rPr>
        <w:t xml:space="preserve"> Ár összege</w:t>
      </w:r>
      <w:r w:rsidRPr="00AA2006">
        <w:rPr>
          <w:rFonts w:ascii="Times New Roman" w:hAnsi="Times New Roman"/>
        </w:rPr>
        <w:t xml:space="preserve">. </w:t>
      </w:r>
      <w:r w:rsidRPr="00AA2006">
        <w:rPr>
          <w:rFonts w:ascii="Times New Roman" w:hAnsi="Times New Roman"/>
          <w:szCs w:val="24"/>
        </w:rPr>
        <w:t>Az</w:t>
      </w:r>
      <w:r w:rsidRPr="00AA2006">
        <w:rPr>
          <w:rFonts w:ascii="Times New Roman" w:hAnsi="Times New Roman"/>
        </w:rPr>
        <w:t xml:space="preserve"> Egyösszegű </w:t>
      </w:r>
      <w:r>
        <w:rPr>
          <w:rFonts w:ascii="Times New Roman" w:hAnsi="Times New Roman"/>
        </w:rPr>
        <w:t>Ajánlattételi</w:t>
      </w:r>
      <w:r w:rsidRPr="00AA2006">
        <w:rPr>
          <w:rFonts w:ascii="Times New Roman" w:hAnsi="Times New Roman"/>
        </w:rPr>
        <w:t xml:space="preserve"> Árat (Szerződéses Ár) úgy kell tekinteni, hogy az, az Ajánlatkérési Dokumentációban meghatározott építési munkák elvégzéséért jár a Vállalkozónak.</w:t>
      </w:r>
    </w:p>
    <w:p w:rsidR="00F14D31" w:rsidRPr="00AA2006" w:rsidRDefault="00F14D31" w:rsidP="00F70AB8">
      <w:pPr>
        <w:pStyle w:val="Szvegtrzsbehzssal2"/>
        <w:numPr>
          <w:ilvl w:val="1"/>
          <w:numId w:val="9"/>
        </w:numPr>
        <w:tabs>
          <w:tab w:val="clear" w:pos="465"/>
          <w:tab w:val="num" w:pos="709"/>
        </w:tabs>
        <w:spacing w:before="60" w:after="60" w:line="280" w:lineRule="exact"/>
        <w:ind w:left="709" w:hanging="709"/>
        <w:rPr>
          <w:rFonts w:ascii="Times New Roman" w:hAnsi="Times New Roman"/>
        </w:rPr>
      </w:pPr>
      <w:r w:rsidRPr="00AA2006">
        <w:rPr>
          <w:rFonts w:ascii="Times New Roman" w:hAnsi="Times New Roman"/>
        </w:rPr>
        <w:t xml:space="preserve">Az Egyösszegű </w:t>
      </w:r>
      <w:r>
        <w:rPr>
          <w:rFonts w:ascii="Times New Roman" w:hAnsi="Times New Roman"/>
        </w:rPr>
        <w:t>Ajánlattételi</w:t>
      </w:r>
      <w:r w:rsidRPr="00AA2006">
        <w:rPr>
          <w:rFonts w:ascii="Times New Roman" w:hAnsi="Times New Roman"/>
        </w:rPr>
        <w:t xml:space="preserve"> Árat forintban kell megadni.</w:t>
      </w:r>
    </w:p>
    <w:p w:rsidR="00F14D31" w:rsidRPr="00AA2006" w:rsidRDefault="00F14D31" w:rsidP="00F70AB8">
      <w:pPr>
        <w:pStyle w:val="Szvegtrzsbehzssal2"/>
        <w:numPr>
          <w:ilvl w:val="1"/>
          <w:numId w:val="9"/>
        </w:numPr>
        <w:tabs>
          <w:tab w:val="clear" w:pos="465"/>
          <w:tab w:val="num" w:pos="709"/>
        </w:tabs>
        <w:spacing w:before="60" w:after="60" w:line="280" w:lineRule="exact"/>
        <w:ind w:left="709" w:hanging="709"/>
        <w:rPr>
          <w:rFonts w:ascii="Times New Roman" w:hAnsi="Times New Roman"/>
        </w:rPr>
      </w:pPr>
      <w:r w:rsidRPr="00AA2006">
        <w:rPr>
          <w:rFonts w:ascii="Times New Roman" w:hAnsi="Times New Roman"/>
        </w:rPr>
        <w:t>Ha az ajánlattevő által megadott bármely összeg számokkal megadott összege és a betűvel leírt összeg között eltérés mutatkozik, akkor a betűvel kiírt összeget tekinti Ajánlatkérő érvényesnek.</w:t>
      </w:r>
    </w:p>
    <w:p w:rsidR="00F14D31" w:rsidRPr="00AA2006" w:rsidRDefault="00F14D31" w:rsidP="00F14D31">
      <w:pPr>
        <w:pStyle w:val="textcslovan"/>
        <w:spacing w:before="60" w:after="60" w:line="280" w:lineRule="exact"/>
        <w:ind w:left="0" w:firstLine="0"/>
        <w:rPr>
          <w:lang w:val="hu-HU"/>
        </w:rPr>
      </w:pPr>
      <w:r w:rsidRPr="00AA2006">
        <w:t>Az árajánlat készítésekor az ajánlattevőnek figyelembe kell vennie a kifizetés feltételeit, a vonatkozó jogszabályokat, valamint az infláció mértékét a szerződés teljes időtartamára vonatkozóan.</w:t>
      </w:r>
    </w:p>
    <w:p w:rsidR="00F14D31" w:rsidRPr="00AA2006" w:rsidRDefault="00F14D31" w:rsidP="00F14D31">
      <w:pPr>
        <w:pStyle w:val="textcslovan"/>
        <w:spacing w:before="60" w:after="60" w:line="280" w:lineRule="exact"/>
        <w:ind w:left="0" w:firstLine="0"/>
        <w:rPr>
          <w:lang w:val="hu-HU"/>
        </w:rPr>
      </w:pPr>
    </w:p>
    <w:p w:rsidR="00F14D31" w:rsidRPr="00AA2006" w:rsidRDefault="00F14D31" w:rsidP="00F14D31">
      <w:pPr>
        <w:pStyle w:val="textcslovan"/>
        <w:spacing w:before="60" w:after="60" w:line="280" w:lineRule="exact"/>
        <w:ind w:left="0" w:firstLine="0"/>
        <w:rPr>
          <w:lang w:val="hu-HU"/>
        </w:rPr>
      </w:pPr>
    </w:p>
    <w:p w:rsidR="00F14D31" w:rsidRPr="00AA2006" w:rsidRDefault="00F14D31" w:rsidP="00F14D31">
      <w:pPr>
        <w:pStyle w:val="Cmsor3"/>
        <w:numPr>
          <w:ilvl w:val="2"/>
          <w:numId w:val="0"/>
        </w:numPr>
        <w:spacing w:before="60" w:line="280" w:lineRule="exact"/>
        <w:ind w:left="709" w:hanging="709"/>
        <w:rPr>
          <w:sz w:val="28"/>
        </w:rPr>
      </w:pPr>
      <w:bookmarkStart w:id="132" w:name="_Toc66244049"/>
      <w:bookmarkStart w:id="133" w:name="_Toc66248203"/>
      <w:bookmarkStart w:id="134" w:name="_Toc66507090"/>
      <w:bookmarkStart w:id="135" w:name="_Toc66517229"/>
      <w:bookmarkStart w:id="136" w:name="_Toc66608591"/>
      <w:bookmarkStart w:id="137" w:name="_Toc311707287"/>
      <w:r w:rsidRPr="00AA2006">
        <w:rPr>
          <w:sz w:val="28"/>
        </w:rPr>
        <w:t>9.</w:t>
      </w:r>
      <w:r w:rsidRPr="00AA2006">
        <w:rPr>
          <w:sz w:val="28"/>
        </w:rPr>
        <w:tab/>
        <w:t xml:space="preserve">AZ </w:t>
      </w:r>
      <w:r>
        <w:rPr>
          <w:sz w:val="28"/>
        </w:rPr>
        <w:t>AJÁNLATTÉTELI</w:t>
      </w:r>
      <w:r w:rsidRPr="00AA2006">
        <w:rPr>
          <w:sz w:val="28"/>
        </w:rPr>
        <w:t xml:space="preserve"> BIZTOSÍTÉK</w:t>
      </w:r>
      <w:bookmarkEnd w:id="127"/>
      <w:bookmarkEnd w:id="128"/>
      <w:bookmarkEnd w:id="129"/>
      <w:bookmarkEnd w:id="130"/>
      <w:bookmarkEnd w:id="131"/>
      <w:bookmarkEnd w:id="132"/>
      <w:bookmarkEnd w:id="133"/>
      <w:bookmarkEnd w:id="134"/>
      <w:bookmarkEnd w:id="135"/>
      <w:bookmarkEnd w:id="136"/>
      <w:bookmarkEnd w:id="137"/>
    </w:p>
    <w:p w:rsidR="00F14D31" w:rsidRPr="00AA2006" w:rsidRDefault="00F14D31" w:rsidP="00F14D31">
      <w:pPr>
        <w:pStyle w:val="textcslovan"/>
        <w:spacing w:before="60" w:after="60" w:line="280" w:lineRule="exact"/>
        <w:ind w:left="0" w:firstLine="0"/>
        <w:rPr>
          <w:lang w:val="hu-HU"/>
        </w:rPr>
      </w:pPr>
      <w:r w:rsidRPr="00AA2006">
        <w:rPr>
          <w:lang w:val="hu-HU"/>
        </w:rPr>
        <w:t xml:space="preserve">Az Ajánlatkérő jelen eljárásban  </w:t>
      </w:r>
      <w:r>
        <w:rPr>
          <w:lang w:val="hu-HU"/>
        </w:rPr>
        <w:t>ajánlattételi</w:t>
      </w:r>
      <w:r w:rsidRPr="00AA2006">
        <w:rPr>
          <w:lang w:val="hu-HU"/>
        </w:rPr>
        <w:t xml:space="preserve"> biztosítékot nem köt ki.</w:t>
      </w:r>
    </w:p>
    <w:p w:rsidR="00F14D31" w:rsidRPr="00AA2006" w:rsidRDefault="00F14D31" w:rsidP="00F14D31">
      <w:pPr>
        <w:pStyle w:val="textcslovan"/>
        <w:spacing w:before="60" w:after="60" w:line="280" w:lineRule="exact"/>
        <w:ind w:left="0" w:firstLine="0"/>
        <w:rPr>
          <w:lang w:val="hu-HU"/>
        </w:rPr>
      </w:pPr>
    </w:p>
    <w:p w:rsidR="00F14D31" w:rsidRPr="00AA2006" w:rsidRDefault="00F14D31" w:rsidP="00F14D31">
      <w:pPr>
        <w:pStyle w:val="Cmsor3"/>
        <w:numPr>
          <w:ilvl w:val="2"/>
          <w:numId w:val="0"/>
        </w:numPr>
        <w:spacing w:before="60" w:line="280" w:lineRule="exact"/>
        <w:ind w:left="709" w:hanging="709"/>
        <w:rPr>
          <w:sz w:val="28"/>
        </w:rPr>
      </w:pPr>
      <w:bookmarkStart w:id="138" w:name="_Toc66244051"/>
      <w:bookmarkStart w:id="139" w:name="_Toc66248205"/>
      <w:bookmarkStart w:id="140" w:name="_Toc66507092"/>
      <w:bookmarkStart w:id="141" w:name="_Toc66517231"/>
      <w:bookmarkStart w:id="142" w:name="_Toc66608593"/>
      <w:bookmarkStart w:id="143" w:name="_Toc311707288"/>
      <w:r w:rsidRPr="00AA2006">
        <w:rPr>
          <w:sz w:val="28"/>
        </w:rPr>
        <w:t>10.</w:t>
      </w:r>
      <w:r w:rsidRPr="00AA2006">
        <w:rPr>
          <w:sz w:val="28"/>
        </w:rPr>
        <w:tab/>
        <w:t>TÖBBVÁLTOZATÚ AJÁNLAT</w:t>
      </w:r>
      <w:bookmarkEnd w:id="138"/>
      <w:bookmarkEnd w:id="139"/>
      <w:bookmarkEnd w:id="140"/>
      <w:bookmarkEnd w:id="141"/>
      <w:bookmarkEnd w:id="142"/>
      <w:bookmarkEnd w:id="143"/>
    </w:p>
    <w:p w:rsidR="00F14D31" w:rsidRPr="00AA2006" w:rsidRDefault="00F14D31" w:rsidP="00F14D31">
      <w:pPr>
        <w:pStyle w:val="textcslovan"/>
        <w:spacing w:before="60" w:after="60" w:line="280" w:lineRule="exact"/>
        <w:ind w:left="0" w:firstLine="0"/>
        <w:rPr>
          <w:lang w:val="hu-HU"/>
        </w:rPr>
      </w:pPr>
      <w:r w:rsidRPr="00AA2006">
        <w:t>Többváltozatú</w:t>
      </w:r>
      <w:r w:rsidRPr="00AA2006">
        <w:rPr>
          <w:lang w:val="hu-HU"/>
        </w:rPr>
        <w:t xml:space="preserve"> ajánlat nem adható.</w:t>
      </w:r>
    </w:p>
    <w:p w:rsidR="00F14D31" w:rsidRPr="00AA2006" w:rsidRDefault="00F14D31" w:rsidP="00F14D31">
      <w:pPr>
        <w:pStyle w:val="textcslovan"/>
        <w:spacing w:before="60" w:after="60" w:line="280" w:lineRule="exact"/>
        <w:ind w:left="0" w:firstLine="0"/>
        <w:rPr>
          <w:lang w:val="hu-HU"/>
        </w:rPr>
      </w:pPr>
    </w:p>
    <w:p w:rsidR="00F14D31" w:rsidRPr="00AA2006" w:rsidRDefault="00F14D31" w:rsidP="00F14D31">
      <w:pPr>
        <w:pStyle w:val="textcslovan"/>
        <w:spacing w:before="60" w:after="60" w:line="280" w:lineRule="exact"/>
        <w:ind w:left="0" w:firstLine="0"/>
        <w:rPr>
          <w:b/>
          <w:sz w:val="28"/>
          <w:szCs w:val="28"/>
          <w:lang w:val="hu-HU"/>
        </w:rPr>
      </w:pPr>
      <w:r w:rsidRPr="00AA2006">
        <w:rPr>
          <w:b/>
          <w:sz w:val="28"/>
          <w:szCs w:val="28"/>
          <w:lang w:val="hu-HU"/>
        </w:rPr>
        <w:t>11.   KIEGÉSZÍTŐ TÁJÉKOZTATÁS</w:t>
      </w:r>
    </w:p>
    <w:p w:rsidR="00F14D31" w:rsidRPr="00AA2006" w:rsidRDefault="00F14D31" w:rsidP="00F14D31">
      <w:pPr>
        <w:pStyle w:val="Szvegtrzsbehzssal2"/>
        <w:ind w:left="0"/>
        <w:rPr>
          <w:rFonts w:ascii="Times New Roman" w:hAnsi="Times New Roman"/>
        </w:rPr>
      </w:pPr>
      <w:r w:rsidRPr="00AA2006">
        <w:rPr>
          <w:rFonts w:ascii="Times New Roman" w:hAnsi="Times New Roman"/>
        </w:rPr>
        <w:t xml:space="preserve">          Az Ajánlattevők az ajánlattételi felhívással és a dokumentációval kapcsolatban felmerült kérdéseiket kizárólag írásban nyújthatják be. </w:t>
      </w:r>
    </w:p>
    <w:p w:rsidR="00F14D31" w:rsidRPr="00AA2006" w:rsidRDefault="00F14D31" w:rsidP="00F14D31">
      <w:r w:rsidRPr="00AA2006">
        <w:t>A kiegészítő tájékoztatást Kbt. 45. §-ban foglaltak szerint biztosítja az Ajánlatkérő.</w:t>
      </w:r>
    </w:p>
    <w:p w:rsidR="00F14D31" w:rsidRDefault="00F14D31" w:rsidP="00F14D31"/>
    <w:p w:rsidR="00F14D31" w:rsidRDefault="00F14D31" w:rsidP="00F14D31"/>
    <w:p w:rsidR="00F14D31" w:rsidRPr="00AA2006" w:rsidRDefault="00F14D31" w:rsidP="00F14D31"/>
    <w:p w:rsidR="00F14D31" w:rsidRDefault="00F14D31" w:rsidP="00F14D31">
      <w:pPr>
        <w:rPr>
          <w:b/>
          <w:sz w:val="28"/>
          <w:szCs w:val="28"/>
        </w:rPr>
      </w:pPr>
      <w:r w:rsidRPr="00AA2006">
        <w:rPr>
          <w:b/>
          <w:sz w:val="28"/>
          <w:szCs w:val="28"/>
        </w:rPr>
        <w:t xml:space="preserve">12. AZ AJÁNLTAI FELHÍVÁS ÉS AZ </w:t>
      </w:r>
      <w:r>
        <w:rPr>
          <w:b/>
          <w:sz w:val="28"/>
          <w:szCs w:val="28"/>
        </w:rPr>
        <w:t>AJÁNLATTÉTELI</w:t>
      </w:r>
      <w:r w:rsidRPr="00AA2006">
        <w:rPr>
          <w:b/>
          <w:sz w:val="28"/>
          <w:szCs w:val="28"/>
        </w:rPr>
        <w:t xml:space="preserve"> DOKUMENTÁCIÓ MÓDOSÍTÁSA</w:t>
      </w:r>
    </w:p>
    <w:p w:rsidR="00F14D31" w:rsidRPr="00AA2006" w:rsidRDefault="00F14D31" w:rsidP="00F14D31">
      <w:r w:rsidRPr="00AA2006">
        <w:rPr>
          <w:b/>
          <w:sz w:val="28"/>
          <w:szCs w:val="28"/>
        </w:rPr>
        <w:lastRenderedPageBreak/>
        <w:br/>
      </w:r>
      <w:r w:rsidRPr="00AA2006">
        <w:t xml:space="preserve">           Az Ajánlatkérő az </w:t>
      </w:r>
      <w:r>
        <w:t>ajánlattételi</w:t>
      </w:r>
      <w:r w:rsidRPr="00AA2006">
        <w:t xml:space="preserve"> felhívást vagy a dokumentációt módosíthatja az ajánlattételi határidő lejártáig, a módosított ajánlattételi felhívásban új ajánlattételi határidőt állapít meg. Az ajánlattételi határidő lejárta előtt - módosítás formájában - az Ajánlatkérő bármikor módosíthatja az ajánlattételi felhívást, illetve a dokumentációt. </w:t>
      </w:r>
    </w:p>
    <w:p w:rsidR="00F14D31" w:rsidRPr="00AA2006" w:rsidRDefault="00F14D31" w:rsidP="00F14D31">
      <w:pPr>
        <w:pStyle w:val="Szvegtrzsbehzssal2"/>
        <w:ind w:left="0"/>
        <w:rPr>
          <w:rFonts w:ascii="Times New Roman" w:hAnsi="Times New Roman"/>
        </w:rPr>
      </w:pPr>
      <w:r w:rsidRPr="00AA2006">
        <w:rPr>
          <w:rFonts w:ascii="Times New Roman" w:hAnsi="Times New Roman"/>
        </w:rPr>
        <w:t xml:space="preserve">           A módosítási szándékról és a módosított </w:t>
      </w:r>
      <w:r>
        <w:rPr>
          <w:rFonts w:ascii="Times New Roman" w:hAnsi="Times New Roman"/>
        </w:rPr>
        <w:t>ajánlattételi</w:t>
      </w:r>
      <w:r w:rsidRPr="00AA2006">
        <w:rPr>
          <w:rFonts w:ascii="Times New Roman" w:hAnsi="Times New Roman"/>
        </w:rPr>
        <w:t xml:space="preserve"> felhívás megküldéséről az eredeti ajánlattételi határidő lejárta előtt írásban közvetlenül, egyidejűleg tájékoztatni kell azokat a gazdasági szereplőket, akik az ajánlatkérő </w:t>
      </w:r>
      <w:r>
        <w:rPr>
          <w:rFonts w:ascii="Times New Roman" w:hAnsi="Times New Roman"/>
        </w:rPr>
        <w:t>ajánlattételi</w:t>
      </w:r>
      <w:r w:rsidRPr="00AA2006">
        <w:rPr>
          <w:rFonts w:ascii="Times New Roman" w:hAnsi="Times New Roman"/>
        </w:rPr>
        <w:t xml:space="preserve"> dokumentációt igényelték. A módosított </w:t>
      </w:r>
      <w:r>
        <w:rPr>
          <w:rFonts w:ascii="Times New Roman" w:hAnsi="Times New Roman"/>
        </w:rPr>
        <w:t>ajánlattételi</w:t>
      </w:r>
      <w:r w:rsidRPr="00AA2006">
        <w:rPr>
          <w:rFonts w:ascii="Times New Roman" w:hAnsi="Times New Roman"/>
        </w:rPr>
        <w:t xml:space="preserve"> felhívás megküldéséig a közbeszerzési eljárásban intézkedést tenni, döntéseket hozni, iratokat beadni nem lehet.   </w:t>
      </w:r>
    </w:p>
    <w:p w:rsidR="00F14D31" w:rsidRPr="00AA2006" w:rsidRDefault="00F14D31" w:rsidP="00F14D31">
      <w:pPr>
        <w:rPr>
          <w:szCs w:val="24"/>
        </w:rPr>
      </w:pPr>
    </w:p>
    <w:p w:rsidR="00F14D31" w:rsidRPr="00AA2006" w:rsidRDefault="00F14D31" w:rsidP="00F14D31">
      <w:pPr>
        <w:rPr>
          <w:b/>
          <w:sz w:val="28"/>
          <w:szCs w:val="28"/>
        </w:rPr>
      </w:pPr>
      <w:r w:rsidRPr="00AA2006">
        <w:rPr>
          <w:b/>
          <w:sz w:val="28"/>
          <w:szCs w:val="28"/>
        </w:rPr>
        <w:t>13. AZ AJÁNLATOK VIZSGÁLATA, ÉRTÉKELÉSE</w:t>
      </w:r>
    </w:p>
    <w:p w:rsidR="00F14D31" w:rsidRPr="00AA2006" w:rsidRDefault="00F14D31" w:rsidP="00F14D31">
      <w:pPr>
        <w:pStyle w:val="Szvegtrzsbehzssal2"/>
        <w:ind w:left="0"/>
        <w:rPr>
          <w:rFonts w:ascii="Times New Roman" w:hAnsi="Times New Roman"/>
        </w:rPr>
      </w:pPr>
      <w:r w:rsidRPr="00AA2006">
        <w:rPr>
          <w:rFonts w:ascii="Times New Roman" w:hAnsi="Times New Roman"/>
        </w:rPr>
        <w:t xml:space="preserve">            Az Ajánlatkérő megvizsgálja az ajánlatokat annak érdekében, hogy megállapítsa: teljesek-e, tartalmaznak-e számítási hibát, megfelelően aláírták-e az okmányokat stb. </w:t>
      </w:r>
    </w:p>
    <w:p w:rsidR="00F14D31" w:rsidRPr="00AA2006" w:rsidRDefault="00F14D31" w:rsidP="00F14D31">
      <w:pPr>
        <w:pStyle w:val="Szvegtrzsbehzssal2"/>
        <w:ind w:left="0"/>
        <w:rPr>
          <w:rFonts w:ascii="Times New Roman" w:hAnsi="Times New Roman"/>
        </w:rPr>
      </w:pPr>
      <w:r w:rsidRPr="00AA2006">
        <w:rPr>
          <w:rFonts w:ascii="Times New Roman" w:hAnsi="Times New Roman"/>
        </w:rPr>
        <w:t xml:space="preserve">            A részletes értékelés előtt az Ajánlatkérő megállapítja, hogy az egyes ajánlatok formailag és tartalmukat tekintve megfelelnek-e az ajánlattételi felhívásnak és a dokumentációnak. </w:t>
      </w:r>
    </w:p>
    <w:p w:rsidR="00F14D31" w:rsidRPr="00AA2006" w:rsidRDefault="00F14D31" w:rsidP="00F14D31">
      <w:pPr>
        <w:pStyle w:val="Szvegtrzsbehzssal2"/>
        <w:ind w:left="0"/>
        <w:rPr>
          <w:rFonts w:ascii="Times New Roman" w:hAnsi="Times New Roman"/>
        </w:rPr>
      </w:pPr>
      <w:r w:rsidRPr="00AA2006">
        <w:rPr>
          <w:rFonts w:ascii="Times New Roman" w:hAnsi="Times New Roman"/>
        </w:rPr>
        <w:t xml:space="preserve">            Az Ajánlatkérő az eljárás során a közbeszerzési törvény 67. § szerint a hiánypótlás lehetőségét biztosítja, melynek során a - Kbt. szerint megengedett - hiányok pótlásra kerülhetnek.</w:t>
      </w:r>
    </w:p>
    <w:p w:rsidR="00F14D31" w:rsidRPr="00AA2006" w:rsidRDefault="00F14D31" w:rsidP="00F14D31">
      <w:pPr>
        <w:pStyle w:val="Szvegtrzsbehzssal2"/>
        <w:ind w:left="0"/>
        <w:rPr>
          <w:rFonts w:ascii="Times New Roman" w:hAnsi="Times New Roman"/>
        </w:rPr>
      </w:pPr>
      <w:r w:rsidRPr="00AA2006">
        <w:rPr>
          <w:rFonts w:ascii="Times New Roman" w:hAnsi="Times New Roman"/>
        </w:rPr>
        <w:t xml:space="preserve">            Az Ajánlatkérő írásban tájékoztatja az Ajánlattevőt az eljárásból való kizárásáról, a szerződés teljesítésére való alkalmatlanságának megállapításáról, ajánlatának egyéb okból történt érvénytelenné nyilvánításáról, valamint ezek indokáról, az erről hozott döntést követő öt napon belül.</w:t>
      </w:r>
    </w:p>
    <w:p w:rsidR="00F14D31" w:rsidRPr="00AA2006" w:rsidRDefault="00F14D31" w:rsidP="00F14D31">
      <w:pPr>
        <w:pStyle w:val="Szvegtrzsbehzssal2"/>
        <w:ind w:left="0"/>
        <w:rPr>
          <w:rFonts w:ascii="Times New Roman" w:hAnsi="Times New Roman"/>
        </w:rPr>
      </w:pPr>
      <w:r w:rsidRPr="00AA2006">
        <w:rPr>
          <w:rFonts w:ascii="Times New Roman" w:hAnsi="Times New Roman"/>
        </w:rPr>
        <w:t xml:space="preserve">            Az Ajánlatkérő az értékelés további szakaszában - az Ajánlattevők egyidejű értesítése mellett - javítja az ajánlatokban esetlegesen található, az értékelés eredményére kiható számítási hibákat, felvilágosítást kérhet a kizáró okokkal, az alkalmassággal, illetőleg az ajánlattételi felhívásban vagy a dokumentációban előírt egyéb iratokkal kapcsolatos nem egyértelmű kijelentések, nyilatkozatok, igazolások tartalmának tisztázása érdekében.</w:t>
      </w:r>
    </w:p>
    <w:p w:rsidR="00F14D31" w:rsidRPr="00AA2006" w:rsidRDefault="00F14D31" w:rsidP="00F14D31">
      <w:pPr>
        <w:pStyle w:val="Szvegtrzsbehzssal2"/>
        <w:ind w:left="0"/>
        <w:rPr>
          <w:rFonts w:ascii="Times New Roman" w:hAnsi="Times New Roman"/>
        </w:rPr>
      </w:pPr>
    </w:p>
    <w:p w:rsidR="00F14D31" w:rsidRPr="00AA2006" w:rsidRDefault="00F14D31" w:rsidP="00F14D31">
      <w:r w:rsidRPr="00AA2006">
        <w:rPr>
          <w:b/>
        </w:rPr>
        <w:t>Összességében legelőnyösebb ajánlat értékelése</w:t>
      </w:r>
    </w:p>
    <w:p w:rsidR="00F14D31" w:rsidRPr="00AA2006" w:rsidRDefault="00F14D31" w:rsidP="00F14D31"/>
    <w:p w:rsidR="00F14D31" w:rsidRPr="00AA2006" w:rsidRDefault="00F14D31" w:rsidP="00F14D31">
      <w:r w:rsidRPr="00AA2006">
        <w:t>Ajánlatkérő az érvényes ajánlatokat a felhívásban meghatározott értékelési szempontrendszer alapján értékeli.</w:t>
      </w:r>
    </w:p>
    <w:p w:rsidR="00F14D31" w:rsidRPr="00AA2006" w:rsidRDefault="00F14D31" w:rsidP="00F14D31"/>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700"/>
      </w:tblGrid>
      <w:tr w:rsidR="00F14D31" w:rsidRPr="00AA2006" w:rsidTr="0048265D">
        <w:trPr>
          <w:trHeight w:val="1309"/>
        </w:trPr>
        <w:tc>
          <w:tcPr>
            <w:tcW w:w="3420" w:type="dxa"/>
            <w:tcBorders>
              <w:top w:val="single" w:sz="2" w:space="0" w:color="auto"/>
              <w:left w:val="single" w:sz="12" w:space="0" w:color="auto"/>
              <w:bottom w:val="single" w:sz="12" w:space="0" w:color="auto"/>
              <w:right w:val="single" w:sz="4" w:space="0" w:color="auto"/>
            </w:tcBorders>
          </w:tcPr>
          <w:p w:rsidR="00F14D31" w:rsidRPr="00AA2006" w:rsidRDefault="00F14D31" w:rsidP="0048265D">
            <w:pPr>
              <w:spacing w:before="120" w:after="120"/>
              <w:rPr>
                <w:b/>
              </w:rPr>
            </w:pPr>
            <w:r w:rsidRPr="00AA2006">
              <w:rPr>
                <w:b/>
              </w:rPr>
              <w:t>Részszempont</w:t>
            </w:r>
          </w:p>
          <w:p w:rsidR="00F14D31" w:rsidRPr="00AA2006" w:rsidRDefault="00F14D31" w:rsidP="0048265D">
            <w:pPr>
              <w:spacing w:before="120" w:after="120"/>
            </w:pPr>
            <w:r w:rsidRPr="00AA2006">
              <w:t xml:space="preserve">1. </w:t>
            </w:r>
            <w:r w:rsidRPr="00AA2006">
              <w:rPr>
                <w:color w:val="000000"/>
              </w:rPr>
              <w:t xml:space="preserve"> </w:t>
            </w:r>
            <w:r>
              <w:rPr>
                <w:color w:val="000000"/>
              </w:rPr>
              <w:t>Ajánlattételi</w:t>
            </w:r>
            <w:r w:rsidRPr="00AA2006">
              <w:rPr>
                <w:color w:val="000000"/>
              </w:rPr>
              <w:t xml:space="preserve"> ár (Ft)</w:t>
            </w:r>
          </w:p>
          <w:p w:rsidR="00F14D31" w:rsidRPr="00CC2B95" w:rsidRDefault="00F14D31" w:rsidP="0048265D">
            <w:pPr>
              <w:spacing w:after="120"/>
            </w:pPr>
            <w:r w:rsidRPr="00CC2B95">
              <w:t>2. Időtartam a jótállás tekintetében hónapokban megadva. A megajánlás minimuma 12 hónap. A 60 hónap és az azt meghaladó megajánlásokra ajánlattevő maximum pontot ad.</w:t>
            </w:r>
          </w:p>
          <w:p w:rsidR="00F14D31" w:rsidRPr="00CC2B95" w:rsidRDefault="00F14D31" w:rsidP="0048265D">
            <w:pPr>
              <w:spacing w:after="120"/>
            </w:pPr>
            <w:r w:rsidRPr="00CC2B95">
              <w:t xml:space="preserve">3. Napi késedelmi kötbér mértéke (Ft) Minimum </w:t>
            </w:r>
            <w:smartTag w:uri="urn:schemas-microsoft-com:office:smarttags" w:element="metricconverter">
              <w:smartTagPr>
                <w:attr w:name="ProductID" w:val="100.000 Ft"/>
              </w:smartTagPr>
              <w:r w:rsidRPr="00CC2B95">
                <w:t>100.000 Ft</w:t>
              </w:r>
            </w:smartTag>
            <w:r w:rsidRPr="00CC2B95">
              <w:t xml:space="preserve"> ajánlható meg. Az </w:t>
            </w:r>
            <w:smartTag w:uri="urn:schemas-microsoft-com:office:smarttags" w:element="metricconverter">
              <w:smartTagPr>
                <w:attr w:name="ProductID" w:val="500.000 Ft"/>
              </w:smartTagPr>
              <w:r w:rsidRPr="00CC2B95">
                <w:t>500.000 Ft</w:t>
              </w:r>
            </w:smartTag>
            <w:r w:rsidRPr="00CC2B95">
              <w:t xml:space="preserve"> és az azt meghaladó vállalás egyaránt az értékelés során adható legmagasabb pontszámot kapja.</w:t>
            </w:r>
          </w:p>
        </w:tc>
        <w:tc>
          <w:tcPr>
            <w:tcW w:w="1350" w:type="dxa"/>
            <w:tcBorders>
              <w:top w:val="single" w:sz="2" w:space="0" w:color="auto"/>
              <w:left w:val="single" w:sz="4" w:space="0" w:color="auto"/>
              <w:bottom w:val="single" w:sz="12" w:space="0" w:color="auto"/>
              <w:right w:val="single" w:sz="4" w:space="0" w:color="auto"/>
            </w:tcBorders>
          </w:tcPr>
          <w:p w:rsidR="00F14D31" w:rsidRPr="00AA2006" w:rsidRDefault="00F14D31" w:rsidP="0048265D">
            <w:pPr>
              <w:spacing w:before="120" w:after="120"/>
              <w:rPr>
                <w:b/>
              </w:rPr>
            </w:pPr>
            <w:r w:rsidRPr="00AA2006">
              <w:rPr>
                <w:b/>
              </w:rPr>
              <w:t>Súlyszám</w:t>
            </w:r>
          </w:p>
          <w:p w:rsidR="00F14D31" w:rsidRPr="00AA2006" w:rsidRDefault="00F14D31" w:rsidP="0048265D">
            <w:pPr>
              <w:spacing w:before="120" w:after="120"/>
              <w:jc w:val="center"/>
              <w:rPr>
                <w:u w:val="single"/>
              </w:rPr>
            </w:pPr>
            <w:r w:rsidRPr="00AA2006">
              <w:rPr>
                <w:u w:val="single"/>
              </w:rPr>
              <w:t>80</w:t>
            </w:r>
          </w:p>
          <w:p w:rsidR="00F14D31" w:rsidRPr="00AA2006" w:rsidRDefault="00F14D31" w:rsidP="0048265D">
            <w:pPr>
              <w:spacing w:after="120"/>
              <w:rPr>
                <w:u w:val="single"/>
              </w:rPr>
            </w:pPr>
          </w:p>
          <w:p w:rsidR="00F14D31" w:rsidRPr="00AA2006" w:rsidRDefault="00F14D31" w:rsidP="0048265D">
            <w:pPr>
              <w:spacing w:after="120"/>
              <w:jc w:val="center"/>
              <w:rPr>
                <w:u w:val="single"/>
              </w:rPr>
            </w:pPr>
            <w:r w:rsidRPr="00AA2006">
              <w:rPr>
                <w:u w:val="single"/>
              </w:rPr>
              <w:t>10</w:t>
            </w:r>
          </w:p>
          <w:p w:rsidR="00F14D31" w:rsidRPr="00AA2006" w:rsidRDefault="00F14D31" w:rsidP="0048265D">
            <w:pPr>
              <w:spacing w:after="120"/>
              <w:jc w:val="center"/>
              <w:rPr>
                <w:u w:val="single"/>
              </w:rPr>
            </w:pPr>
            <w:r w:rsidRPr="00AA2006">
              <w:rPr>
                <w:u w:val="single"/>
              </w:rPr>
              <w:t>10</w:t>
            </w:r>
          </w:p>
        </w:tc>
      </w:tr>
    </w:tbl>
    <w:p w:rsidR="00F14D31" w:rsidRPr="00AA2006" w:rsidRDefault="00F14D31" w:rsidP="00F14D31">
      <w:pPr>
        <w:rPr>
          <w:u w:val="single"/>
        </w:rPr>
      </w:pPr>
    </w:p>
    <w:p w:rsidR="00F14D31" w:rsidRPr="00AA2006" w:rsidRDefault="00F14D31" w:rsidP="00F14D31">
      <w:pPr>
        <w:rPr>
          <w:color w:val="000000"/>
        </w:rPr>
      </w:pPr>
      <w:r w:rsidRPr="00AA2006">
        <w:rPr>
          <w:color w:val="000000"/>
        </w:rPr>
        <w:t>Az ajánlatok részszempontok szerinti tartalmi elemeinek értékelése során adható pontszám alsó és felső határa: 1-100.</w:t>
      </w:r>
    </w:p>
    <w:p w:rsidR="00F14D31" w:rsidRPr="00AA2006" w:rsidRDefault="00F14D31" w:rsidP="00F14D31">
      <w:pPr>
        <w:rPr>
          <w:b/>
          <w:u w:val="single"/>
        </w:rPr>
      </w:pPr>
    </w:p>
    <w:p w:rsidR="00F14D31" w:rsidRPr="00AA2006" w:rsidRDefault="00F14D31" w:rsidP="00F14D31">
      <w:pPr>
        <w:rPr>
          <w:b/>
        </w:rPr>
      </w:pPr>
      <w:r w:rsidRPr="00AA2006">
        <w:rPr>
          <w:b/>
          <w:u w:val="single"/>
        </w:rPr>
        <w:t>1. értékelési részszempont:</w:t>
      </w:r>
      <w:r w:rsidRPr="00AA2006">
        <w:rPr>
          <w:b/>
        </w:rPr>
        <w:t xml:space="preserve"> </w:t>
      </w:r>
      <w:r>
        <w:rPr>
          <w:b/>
        </w:rPr>
        <w:t>Ajánlattételi</w:t>
      </w:r>
      <w:r w:rsidRPr="00AA2006">
        <w:rPr>
          <w:b/>
        </w:rPr>
        <w:t xml:space="preserve"> ár Ft-ban kifejezve</w:t>
      </w:r>
    </w:p>
    <w:p w:rsidR="00F14D31" w:rsidRPr="00AA2006" w:rsidRDefault="00F14D31" w:rsidP="00F14D31">
      <w:pPr>
        <w:rPr>
          <w:u w:val="single"/>
        </w:rPr>
      </w:pPr>
    </w:p>
    <w:p w:rsidR="00F14D31" w:rsidRPr="00AA2006" w:rsidRDefault="00F14D31" w:rsidP="00F14D31">
      <w:pPr>
        <w:rPr>
          <w:u w:val="single"/>
        </w:rPr>
      </w:pPr>
      <w:r w:rsidRPr="00AA2006">
        <w:rPr>
          <w:u w:val="single"/>
        </w:rPr>
        <w:t xml:space="preserve">Az </w:t>
      </w:r>
      <w:r>
        <w:rPr>
          <w:u w:val="single"/>
        </w:rPr>
        <w:t>Ajánlattételi</w:t>
      </w:r>
      <w:r w:rsidRPr="00AA2006">
        <w:rPr>
          <w:u w:val="single"/>
        </w:rPr>
        <w:t xml:space="preserve"> ár értékelése:</w:t>
      </w:r>
    </w:p>
    <w:p w:rsidR="00F14D31" w:rsidRPr="00AA2006" w:rsidRDefault="00F14D31" w:rsidP="00F14D31"/>
    <w:p w:rsidR="00F14D31" w:rsidRPr="00AA2006" w:rsidRDefault="00F14D31" w:rsidP="00F14D31">
      <w:r w:rsidRPr="00AA2006">
        <w:t>A nettó ár az értékelés  alapja. Ajánlattevőknek a kiadott költségvetés beárazásával kell az ajánlatát megadnia az alábbiak szerint:</w:t>
      </w:r>
    </w:p>
    <w:p w:rsidR="00F14D31" w:rsidRPr="00AA2006" w:rsidRDefault="00F14D31" w:rsidP="00F14D31"/>
    <w:p w:rsidR="00F14D31" w:rsidRPr="00AA2006" w:rsidRDefault="00F14D31" w:rsidP="00F14D31">
      <w:pPr>
        <w:pStyle w:val="Szvegtrzsbehzss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6"/>
        </w:tabs>
        <w:spacing w:line="276" w:lineRule="auto"/>
        <w:ind w:left="0"/>
        <w:jc w:val="both"/>
        <w:rPr>
          <w:rFonts w:ascii="Times New Roman" w:hAnsi="Times New Roman"/>
          <w:color w:val="auto"/>
          <w:sz w:val="22"/>
          <w:szCs w:val="22"/>
          <w:lang w:val="hu-HU"/>
        </w:rPr>
      </w:pPr>
      <w:r w:rsidRPr="00AA2006">
        <w:rPr>
          <w:rFonts w:ascii="Times New Roman" w:hAnsi="Times New Roman"/>
          <w:color w:val="auto"/>
          <w:sz w:val="22"/>
          <w:szCs w:val="22"/>
          <w:lang w:val="hu-HU"/>
        </w:rPr>
        <w:t>A költségvetést úgy kell összeállítani, hogy a kiadott árazatlan költségvetési kiírás minden tételét be kell árazni.</w:t>
      </w:r>
    </w:p>
    <w:p w:rsidR="00F14D31" w:rsidRPr="00AA2006" w:rsidRDefault="00F14D31" w:rsidP="00F14D31">
      <w:pPr>
        <w:pStyle w:val="Norml3"/>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6"/>
        </w:tabs>
        <w:suppressAutoHyphens w:val="0"/>
        <w:spacing w:line="276" w:lineRule="auto"/>
        <w:jc w:val="both"/>
        <w:rPr>
          <w:rFonts w:ascii="Times New Roman" w:hAnsi="Times New Roman"/>
          <w:color w:val="auto"/>
          <w:sz w:val="22"/>
          <w:szCs w:val="22"/>
          <w:lang w:val="hu-HU"/>
        </w:rPr>
      </w:pPr>
      <w:r w:rsidRPr="00AA2006">
        <w:rPr>
          <w:rFonts w:ascii="Times New Roman" w:eastAsia="Times" w:hAnsi="Times New Roman"/>
          <w:color w:val="auto"/>
          <w:sz w:val="22"/>
          <w:szCs w:val="22"/>
          <w:lang w:val="hu-HU"/>
        </w:rPr>
        <w:t xml:space="preserve">A dokumentációban esetlegesen megadott típusok megjelölése csak a tárgy jellegének egyértelmű meghatározása érdekében történt, Ajánlatkérő elfogad azzal egyenértékűt is, amelyet az ajánlatban jelezni kell. </w:t>
      </w:r>
      <w:r w:rsidRPr="00AA2006">
        <w:rPr>
          <w:rFonts w:ascii="Times New Roman" w:hAnsi="Times New Roman"/>
          <w:color w:val="auto"/>
          <w:sz w:val="22"/>
          <w:szCs w:val="22"/>
          <w:lang w:val="hu-HU"/>
        </w:rPr>
        <w:t>(</w:t>
      </w:r>
      <w:r>
        <w:rPr>
          <w:rFonts w:ascii="Times New Roman" w:hAnsi="Times New Roman"/>
          <w:color w:val="auto"/>
          <w:sz w:val="22"/>
          <w:szCs w:val="22"/>
          <w:lang w:val="hu-HU"/>
        </w:rPr>
        <w:t>310/2011. (XII.23.) Korm. r</w:t>
      </w:r>
      <w:r w:rsidRPr="00AA2006">
        <w:rPr>
          <w:rFonts w:ascii="Times New Roman" w:hAnsi="Times New Roman"/>
          <w:color w:val="auto"/>
          <w:sz w:val="22"/>
          <w:szCs w:val="22"/>
          <w:lang w:val="hu-HU"/>
        </w:rPr>
        <w:t>endelet 26.§ (6) bekezdés)</w:t>
      </w:r>
    </w:p>
    <w:p w:rsidR="00F14D31" w:rsidRPr="00AA2006" w:rsidRDefault="00F14D31" w:rsidP="00F14D31">
      <w:pPr>
        <w:pStyle w:val="Norml3"/>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6"/>
        </w:tabs>
        <w:suppressAutoHyphens w:val="0"/>
        <w:spacing w:line="276" w:lineRule="auto"/>
        <w:jc w:val="both"/>
        <w:rPr>
          <w:rFonts w:ascii="Times New Roman" w:eastAsia="Times" w:hAnsi="Times New Roman"/>
          <w:color w:val="auto"/>
          <w:sz w:val="22"/>
          <w:szCs w:val="22"/>
          <w:lang w:val="hu-HU"/>
        </w:rPr>
      </w:pPr>
      <w:r w:rsidRPr="00AA2006">
        <w:rPr>
          <w:rFonts w:ascii="Times New Roman" w:eastAsia="Times" w:hAnsi="Times New Roman"/>
          <w:color w:val="auto"/>
          <w:sz w:val="22"/>
          <w:szCs w:val="22"/>
          <w:lang w:val="hu-HU"/>
        </w:rPr>
        <w:t>Ajánlattevőnek a megadottól eltérő típusmegajánlás esetén az egyenértékűséget igazolnia kell, amennyiben lehetséges</w:t>
      </w:r>
      <w:r w:rsidRPr="00AA2006">
        <w:rPr>
          <w:rFonts w:ascii="Times New Roman" w:eastAsia="Times" w:hAnsi="Times New Roman"/>
          <w:b/>
          <w:color w:val="auto"/>
          <w:sz w:val="22"/>
          <w:szCs w:val="22"/>
          <w:lang w:val="hu-HU"/>
        </w:rPr>
        <w:t>,</w:t>
      </w:r>
      <w:r w:rsidRPr="00AA2006">
        <w:rPr>
          <w:rFonts w:ascii="Times New Roman" w:eastAsia="Times" w:hAnsi="Times New Roman"/>
          <w:color w:val="auto"/>
          <w:sz w:val="22"/>
          <w:szCs w:val="22"/>
          <w:lang w:val="hu-HU"/>
        </w:rPr>
        <w:t xml:space="preserve"> színes fényképpel</w:t>
      </w:r>
      <w:r w:rsidRPr="00AA2006">
        <w:rPr>
          <w:rFonts w:ascii="Times New Roman" w:eastAsia="Times" w:hAnsi="Times New Roman"/>
          <w:b/>
          <w:color w:val="auto"/>
          <w:sz w:val="22"/>
          <w:szCs w:val="22"/>
          <w:lang w:val="hu-HU"/>
        </w:rPr>
        <w:t>,</w:t>
      </w:r>
      <w:r w:rsidRPr="00AA2006">
        <w:rPr>
          <w:rFonts w:ascii="Times New Roman" w:eastAsia="Times" w:hAnsi="Times New Roman"/>
          <w:color w:val="auto"/>
          <w:sz w:val="22"/>
          <w:szCs w:val="22"/>
          <w:lang w:val="hu-HU"/>
        </w:rPr>
        <w:t xml:space="preserve"> illetve műszaki specifikációval.</w:t>
      </w:r>
    </w:p>
    <w:p w:rsidR="00F14D31" w:rsidRPr="00AA2006" w:rsidRDefault="00F14D31" w:rsidP="00F14D31">
      <w:pPr>
        <w:pStyle w:val="Norml3"/>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6"/>
        </w:tabs>
        <w:suppressAutoHyphens w:val="0"/>
        <w:spacing w:line="276" w:lineRule="auto"/>
        <w:jc w:val="both"/>
        <w:rPr>
          <w:rFonts w:ascii="Times New Roman" w:eastAsia="Times" w:hAnsi="Times New Roman"/>
          <w:color w:val="auto"/>
          <w:sz w:val="22"/>
          <w:szCs w:val="22"/>
          <w:lang w:val="hu-HU"/>
        </w:rPr>
      </w:pPr>
      <w:r w:rsidRPr="00AA2006">
        <w:rPr>
          <w:rFonts w:ascii="Times New Roman" w:eastAsia="Times" w:hAnsi="Times New Roman"/>
          <w:color w:val="auto"/>
          <w:sz w:val="22"/>
          <w:szCs w:val="22"/>
          <w:lang w:val="hu-HU"/>
        </w:rPr>
        <w:t>Amennyiben Ajánlattevő a költségvetésben szereplő műszaki tartalomtól eltérő típusokat nem jelöl meg, ajánlata műszaki tartalma a költségvetésben szereplő műszaki tartalom szerint valósítandó meg.</w:t>
      </w:r>
    </w:p>
    <w:p w:rsidR="00F14D31" w:rsidRPr="00AA2006" w:rsidRDefault="00F14D31" w:rsidP="00F14D31">
      <w:pPr>
        <w:pStyle w:val="Norml3"/>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6"/>
        </w:tabs>
        <w:suppressAutoHyphens w:val="0"/>
        <w:spacing w:line="276" w:lineRule="auto"/>
        <w:jc w:val="both"/>
        <w:rPr>
          <w:rFonts w:ascii="Times New Roman" w:hAnsi="Times New Roman"/>
          <w:color w:val="auto"/>
          <w:sz w:val="22"/>
          <w:szCs w:val="22"/>
          <w:lang w:val="hu-HU"/>
        </w:rPr>
      </w:pPr>
      <w:r w:rsidRPr="00AA2006">
        <w:rPr>
          <w:rFonts w:ascii="Times New Roman" w:hAnsi="Times New Roman"/>
          <w:color w:val="auto"/>
          <w:sz w:val="22"/>
          <w:szCs w:val="22"/>
          <w:lang w:val="hu-HU"/>
        </w:rPr>
        <w:t>Ha nem szerepel a költségvetési kiírásban gyártmány, típus vagy Ajánlattevő a megadottól eltérő típust ajánl meg, abban az esetben egy külön nyilatkozatban kell rögzíteni, hogy mely tételeknél mi a konkrét ajánlata (gyártmány és/vagy típus), fejezet és tételszám megjelölésével a műszaki dokumentációban (tervekben, leírásban) rögzített paraméterek figyelembevételével.</w:t>
      </w:r>
    </w:p>
    <w:p w:rsidR="00F14D31" w:rsidRPr="00AA2006" w:rsidRDefault="00F14D31" w:rsidP="00F14D31">
      <w:pPr>
        <w:rPr>
          <w:u w:val="single"/>
        </w:rPr>
      </w:pPr>
    </w:p>
    <w:p w:rsidR="00F14D31" w:rsidRPr="00AA2006" w:rsidRDefault="00F14D31" w:rsidP="00F14D31">
      <w:pPr>
        <w:rPr>
          <w:u w:val="single"/>
        </w:rPr>
      </w:pPr>
      <w:r w:rsidRPr="00AA2006">
        <w:rPr>
          <w:u w:val="single"/>
        </w:rPr>
        <w:t xml:space="preserve">A pontozás módszere a következő: </w:t>
      </w:r>
    </w:p>
    <w:p w:rsidR="00F14D31" w:rsidRPr="00AA2006" w:rsidRDefault="00F14D31" w:rsidP="00F14D31">
      <w:r w:rsidRPr="00AA2006">
        <w:rPr>
          <w:b/>
        </w:rPr>
        <w:t>Az 1. részszempont esetében</w:t>
      </w:r>
      <w:r w:rsidRPr="00AA2006">
        <w:t xml:space="preserve"> a pontszámok megadása a </w:t>
      </w:r>
      <w:r w:rsidRPr="00AA2006">
        <w:rPr>
          <w:bCs/>
        </w:rPr>
        <w:t>Közbeszerzési Hatóság „az összességében legelőnyösebb ajánlat kiválasztása esetén alkalmazható módszerekről és az ajánlatok értékeléséről” szóló útmutatója (megjelent a Közbeszerzési Értesítő, a Közbeszerzési Hatóság Hivatalos Lapja KÉ. 2012. évi 61. számában, 2012. június 1.)</w:t>
      </w:r>
      <w:r w:rsidRPr="00AA2006">
        <w:t xml:space="preserve"> ajánlása III.A.1. pont ba) pontja szerinti fordított arányosítás módszerével történik. </w:t>
      </w:r>
    </w:p>
    <w:p w:rsidR="00F14D31" w:rsidRPr="00AA2006" w:rsidRDefault="00F14D31" w:rsidP="00F14D31">
      <w:r w:rsidRPr="00AA2006">
        <w:t xml:space="preserve">Az értékelés alapját a felolvasólapon megajánlott nettó </w:t>
      </w:r>
      <w:r>
        <w:t>ajánlattételi</w:t>
      </w:r>
      <w:r w:rsidRPr="00AA2006">
        <w:t xml:space="preserve"> ár képezi, amely megegyezik a beárazott költségvetés nettó összesen sorával. Ajánlatkérő itt is felhívja a figyelmet arra, hogy a költségvetés alapján megadott és a felolvasólapon szerepeltett </w:t>
      </w:r>
      <w:r>
        <w:t>ajánlattételi</w:t>
      </w:r>
      <w:r w:rsidRPr="00AA2006">
        <w:t xml:space="preserve"> ár (vállalkozási díj) képezi az értékelés alapját. </w:t>
      </w:r>
    </w:p>
    <w:p w:rsidR="00F14D31" w:rsidRPr="00AA2006" w:rsidRDefault="00F14D31" w:rsidP="00F14D31">
      <w:r w:rsidRPr="00AA2006">
        <w:t xml:space="preserve">Ajánlatkérő a kiadott költségvetési kiírás tételei képzése során, minden az adott tételhez tartozó munkafolyamatot, anyagköltséget figyelembe vett, mely az </w:t>
      </w:r>
      <w:r>
        <w:t>ajánlattételi</w:t>
      </w:r>
      <w:r w:rsidRPr="00AA2006">
        <w:t xml:space="preserve"> dokumentáció részét képező és az ajánlattevőknek kiadott műszaki dokumentációban található minden feladatra vonatkozik.</w:t>
      </w:r>
    </w:p>
    <w:p w:rsidR="00F14D31" w:rsidRPr="00AA2006" w:rsidRDefault="00F14D31" w:rsidP="00F14D31"/>
    <w:p w:rsidR="00F14D31" w:rsidRPr="00AA2006" w:rsidRDefault="00F14D31" w:rsidP="00F14D31">
      <w:pPr>
        <w:rPr>
          <w:b/>
        </w:rPr>
      </w:pPr>
      <w:r w:rsidRPr="00AA2006">
        <w:rPr>
          <w:b/>
        </w:rPr>
        <w:t>Az 1. részszempont esetében alkalmazott képlet:</w:t>
      </w:r>
    </w:p>
    <w:p w:rsidR="00F14D31" w:rsidRPr="00AA2006" w:rsidRDefault="00F14D31" w:rsidP="00F14D31">
      <w:r w:rsidRPr="00AA2006">
        <w:t>(előny a kisebb</w:t>
      </w:r>
      <w:r w:rsidRPr="007457B8">
        <w:t>): ha</w:t>
      </w:r>
      <w:r w:rsidRPr="00AA2006">
        <w:t xml:space="preserve"> a legkedvezőbb érték a legkisebb: </w:t>
      </w:r>
    </w:p>
    <w:p w:rsidR="00F14D31" w:rsidRPr="00AA2006" w:rsidRDefault="00F14D31" w:rsidP="00F14D31">
      <w:r w:rsidRPr="00AA2006">
        <w:t>Pontszám (P) = A</w:t>
      </w:r>
      <w:r w:rsidRPr="00AA2006">
        <w:rPr>
          <w:vertAlign w:val="subscript"/>
        </w:rPr>
        <w:t>legjobb</w:t>
      </w:r>
      <w:r w:rsidRPr="00AA2006">
        <w:t>/A</w:t>
      </w:r>
      <w:r w:rsidRPr="00AA2006">
        <w:rPr>
          <w:vertAlign w:val="subscript"/>
        </w:rPr>
        <w:t>vizsgált</w:t>
      </w:r>
      <w:r w:rsidRPr="00AA2006">
        <w:t xml:space="preserve"> × (P</w:t>
      </w:r>
      <w:r w:rsidRPr="00AA2006">
        <w:rPr>
          <w:vertAlign w:val="subscript"/>
        </w:rPr>
        <w:t>max</w:t>
      </w:r>
      <w:r w:rsidRPr="00AA2006">
        <w:t xml:space="preserve"> - P</w:t>
      </w:r>
      <w:r w:rsidRPr="00AA2006">
        <w:rPr>
          <w:vertAlign w:val="subscript"/>
        </w:rPr>
        <w:t>min</w:t>
      </w:r>
      <w:r w:rsidRPr="00AA2006">
        <w:t>)+ P</w:t>
      </w:r>
      <w:r w:rsidRPr="00AA2006">
        <w:rPr>
          <w:vertAlign w:val="subscript"/>
        </w:rPr>
        <w:t>min</w:t>
      </w:r>
    </w:p>
    <w:p w:rsidR="00F14D31" w:rsidRPr="00AA2006" w:rsidRDefault="00F14D31" w:rsidP="00F14D31">
      <w:r w:rsidRPr="00AA2006">
        <w:t>ahol:</w:t>
      </w:r>
    </w:p>
    <w:p w:rsidR="00F14D31" w:rsidRPr="00AA2006" w:rsidRDefault="00F14D31" w:rsidP="00F14D31">
      <w:r w:rsidRPr="00AA2006">
        <w:t>P:</w:t>
      </w:r>
      <w:r w:rsidRPr="00AA2006">
        <w:tab/>
      </w:r>
      <w:r w:rsidRPr="00AA2006">
        <w:tab/>
        <w:t xml:space="preserve">a vizsgált </w:t>
      </w:r>
      <w:r>
        <w:t>ajánlattételi</w:t>
      </w:r>
      <w:r w:rsidRPr="00AA2006">
        <w:t xml:space="preserve"> elem adott szempontra vonatkozó pontszáma</w:t>
      </w:r>
    </w:p>
    <w:p w:rsidR="00F14D31" w:rsidRPr="00AA2006" w:rsidRDefault="00F14D31" w:rsidP="00F14D31">
      <w:r w:rsidRPr="00AA2006">
        <w:t>P</w:t>
      </w:r>
      <w:r w:rsidRPr="00AA2006">
        <w:rPr>
          <w:vertAlign w:val="subscript"/>
        </w:rPr>
        <w:t>max</w:t>
      </w:r>
      <w:r w:rsidRPr="00AA2006">
        <w:t>:</w:t>
      </w:r>
      <w:r w:rsidRPr="00AA2006">
        <w:tab/>
      </w:r>
      <w:r w:rsidRPr="00AA2006">
        <w:tab/>
        <w:t>a pontskála felső határa</w:t>
      </w:r>
    </w:p>
    <w:p w:rsidR="00F14D31" w:rsidRPr="00AA2006" w:rsidRDefault="00F14D31" w:rsidP="00F14D31">
      <w:r w:rsidRPr="00AA2006">
        <w:t>P</w:t>
      </w:r>
      <w:r w:rsidRPr="00AA2006">
        <w:rPr>
          <w:vertAlign w:val="subscript"/>
        </w:rPr>
        <w:t>min</w:t>
      </w:r>
      <w:r w:rsidRPr="00AA2006">
        <w:t>:</w:t>
      </w:r>
      <w:r w:rsidRPr="00AA2006">
        <w:tab/>
      </w:r>
      <w:r w:rsidRPr="00AA2006">
        <w:tab/>
        <w:t>a pontskála alsó határa</w:t>
      </w:r>
    </w:p>
    <w:p w:rsidR="00F14D31" w:rsidRPr="00AA2006" w:rsidRDefault="00F14D31" w:rsidP="00F14D31">
      <w:r w:rsidRPr="00AA2006">
        <w:t>A</w:t>
      </w:r>
      <w:r w:rsidRPr="00AA2006">
        <w:rPr>
          <w:vertAlign w:val="subscript"/>
        </w:rPr>
        <w:t>legjobb</w:t>
      </w:r>
      <w:r w:rsidRPr="00AA2006">
        <w:t>:</w:t>
      </w:r>
      <w:r w:rsidRPr="00AA2006">
        <w:tab/>
      </w:r>
      <w:r w:rsidRPr="00AA2006">
        <w:tab/>
        <w:t>a legelőnyösebb ajánlat tartalmi eleme</w:t>
      </w:r>
    </w:p>
    <w:p w:rsidR="00F14D31" w:rsidRPr="00AA2006" w:rsidRDefault="00F14D31" w:rsidP="00F14D31">
      <w:r w:rsidRPr="00AA2006">
        <w:t>A</w:t>
      </w:r>
      <w:r w:rsidRPr="00AA2006">
        <w:rPr>
          <w:vertAlign w:val="subscript"/>
        </w:rPr>
        <w:t>vizsgált</w:t>
      </w:r>
      <w:r w:rsidRPr="00AA2006">
        <w:t>:</w:t>
      </w:r>
      <w:r w:rsidRPr="00AA2006">
        <w:tab/>
      </w:r>
      <w:r w:rsidRPr="00AA2006">
        <w:tab/>
        <w:t>a vizsgált ajánlat tartalmi eleme</w:t>
      </w:r>
    </w:p>
    <w:p w:rsidR="00F14D31" w:rsidRPr="00AA2006" w:rsidRDefault="00F14D31" w:rsidP="00F14D31">
      <w:pPr>
        <w:pStyle w:val="Szvegtrzs"/>
        <w:ind w:left="540"/>
        <w:rPr>
          <w:bCs/>
          <w:sz w:val="22"/>
          <w:szCs w:val="22"/>
        </w:rPr>
      </w:pPr>
    </w:p>
    <w:p w:rsidR="00F14D31" w:rsidRPr="00AA2006" w:rsidRDefault="00F14D31" w:rsidP="00F14D31">
      <w:r w:rsidRPr="00AA2006">
        <w:t>Az így kapott pontszámot Ajánlatkérő megszorozza az 1. részszempont súlyszámával.</w:t>
      </w:r>
    </w:p>
    <w:p w:rsidR="00F14D31" w:rsidRPr="00AA2006" w:rsidRDefault="00F14D31" w:rsidP="00F14D31">
      <w:r w:rsidRPr="00AA2006">
        <w:t>A pontozás két tizedesjegy pontossággal történik.</w:t>
      </w:r>
    </w:p>
    <w:p w:rsidR="00F14D31" w:rsidRPr="00AA2006" w:rsidRDefault="00F14D31" w:rsidP="00F14D31"/>
    <w:p w:rsidR="00F14D31" w:rsidRPr="00AA2006" w:rsidRDefault="00F14D31" w:rsidP="00F14D31">
      <w:pPr>
        <w:rPr>
          <w:b/>
        </w:rPr>
      </w:pPr>
    </w:p>
    <w:p w:rsidR="00F14D31" w:rsidRPr="00673272" w:rsidRDefault="00F14D31" w:rsidP="00F14D31">
      <w:r w:rsidRPr="00AA2006">
        <w:rPr>
          <w:b/>
          <w:u w:val="single"/>
        </w:rPr>
        <w:t>2. értékelési részszempont:</w:t>
      </w:r>
      <w:r w:rsidRPr="00AA2006">
        <w:rPr>
          <w:b/>
        </w:rPr>
        <w:t xml:space="preserve"> </w:t>
      </w:r>
      <w:r w:rsidRPr="00CC2B95">
        <w:t>Időtartam a jótállás tekintetében hónapokban megadva.</w:t>
      </w:r>
    </w:p>
    <w:p w:rsidR="00F14D31" w:rsidRPr="00AA2006" w:rsidRDefault="00F14D31" w:rsidP="00F14D31">
      <w:r w:rsidRPr="00AA2006">
        <w:t>Ajánlatkérő a megvalósított mű tekintetében a műszaki átadás-átvételi eljárás lezárásától minimum 12 hónap jótállási kötelezettséget ír elő, A Kbt. 71. § (7) bekezdése alapján Ajánlatkérő a 60 hónap, és az annál még kedvezőbb vállalásokra egyaránt a ponthatár felső határával azonos számú pontot ad. A jótállás időtartamára Ajánlattevőknek 5 % jólteljesítési garanciát kell biztosítani.</w:t>
      </w:r>
    </w:p>
    <w:p w:rsidR="00F14D31" w:rsidRPr="00AA2006" w:rsidRDefault="00F14D31" w:rsidP="00F14D31">
      <w:pPr>
        <w:spacing w:line="360" w:lineRule="auto"/>
        <w:rPr>
          <w:u w:val="single"/>
        </w:rPr>
      </w:pPr>
    </w:p>
    <w:p w:rsidR="00F14D31" w:rsidRPr="00AA2006" w:rsidRDefault="00F14D31" w:rsidP="00F14D31">
      <w:pPr>
        <w:spacing w:line="360" w:lineRule="auto"/>
        <w:rPr>
          <w:u w:val="single"/>
        </w:rPr>
      </w:pPr>
      <w:r w:rsidRPr="00AA2006">
        <w:rPr>
          <w:u w:val="single"/>
        </w:rPr>
        <w:t xml:space="preserve">A pontozás módszere a következő: </w:t>
      </w:r>
    </w:p>
    <w:p w:rsidR="00F14D31" w:rsidRPr="00AA2006" w:rsidRDefault="00F14D31" w:rsidP="00F14D31">
      <w:pPr>
        <w:rPr>
          <w:bCs/>
        </w:rPr>
      </w:pPr>
      <w:r w:rsidRPr="00AA2006">
        <w:rPr>
          <w:b/>
        </w:rPr>
        <w:t xml:space="preserve">A 2. részszempont </w:t>
      </w:r>
      <w:r w:rsidRPr="00AA2006">
        <w:t xml:space="preserve">esetében a pontszámok megadása a </w:t>
      </w:r>
      <w:r w:rsidRPr="00AA2006">
        <w:rPr>
          <w:bCs/>
        </w:rPr>
        <w:t>Közbeszerzési Hatóság „az összességében legelőnyösebb ajánlat kiválasztása esetén alkalmazható módszerekről és az ajánlatok értékeléséről” szóló, útmutatója (a továbbiakban: Útmutató, megjelent a Közbeszerzési Értesítő, a Közbeszerzési Hatóság Hivatalos Lapja KÉ. 2012. évi 61. számában, 2012. június 1.)</w:t>
      </w:r>
      <w:r w:rsidRPr="00AA2006">
        <w:t xml:space="preserve"> III.A.1. pont  bb) pontja szerinti egyenes arányosítás módszerével történik. </w:t>
      </w:r>
    </w:p>
    <w:p w:rsidR="00F14D31" w:rsidRPr="00AA2006" w:rsidRDefault="00F14D31" w:rsidP="00F14D31">
      <w:pPr>
        <w:spacing w:line="360" w:lineRule="auto"/>
        <w:rPr>
          <w:b/>
        </w:rPr>
      </w:pPr>
      <w:r w:rsidRPr="00AA2006">
        <w:rPr>
          <w:b/>
        </w:rPr>
        <w:t xml:space="preserve">A </w:t>
      </w:r>
      <w:r w:rsidRPr="00CC2B95">
        <w:rPr>
          <w:b/>
          <w:szCs w:val="24"/>
        </w:rPr>
        <w:t>2</w:t>
      </w:r>
      <w:r w:rsidRPr="00AA2006">
        <w:rPr>
          <w:b/>
        </w:rPr>
        <w:t xml:space="preserve"> részszempont esetében alkalmazott képlet:</w:t>
      </w:r>
    </w:p>
    <w:p w:rsidR="00F14D31" w:rsidRPr="00AA2006" w:rsidRDefault="00F14D31" w:rsidP="00F14D31">
      <w:pPr>
        <w:spacing w:line="360" w:lineRule="auto"/>
      </w:pPr>
      <w:r w:rsidRPr="00AA2006">
        <w:t xml:space="preserve">(előny a nagyobb): ha a legkedvezőbb érték a legnagyobb: </w:t>
      </w:r>
    </w:p>
    <w:p w:rsidR="00F14D31" w:rsidRPr="00AA2006" w:rsidRDefault="00F14D31" w:rsidP="00F14D31">
      <w:pPr>
        <w:spacing w:line="360" w:lineRule="auto"/>
      </w:pPr>
      <w:r w:rsidRPr="00AA2006">
        <w:t>Pontszám (P) = A</w:t>
      </w:r>
      <w:r w:rsidRPr="00AA2006">
        <w:rPr>
          <w:vertAlign w:val="subscript"/>
        </w:rPr>
        <w:t>vizsgált</w:t>
      </w:r>
      <w:r w:rsidRPr="00AA2006">
        <w:t>/A</w:t>
      </w:r>
      <w:r w:rsidRPr="00AA2006">
        <w:rPr>
          <w:vertAlign w:val="subscript"/>
        </w:rPr>
        <w:t>legjobb</w:t>
      </w:r>
      <w:r w:rsidRPr="00AA2006">
        <w:t xml:space="preserve"> × (P</w:t>
      </w:r>
      <w:r w:rsidRPr="00AA2006">
        <w:rPr>
          <w:vertAlign w:val="subscript"/>
        </w:rPr>
        <w:t>max</w:t>
      </w:r>
      <w:r w:rsidRPr="00AA2006">
        <w:t xml:space="preserve"> - P</w:t>
      </w:r>
      <w:r w:rsidRPr="00AA2006">
        <w:rPr>
          <w:vertAlign w:val="subscript"/>
        </w:rPr>
        <w:t>min</w:t>
      </w:r>
      <w:r w:rsidRPr="00AA2006">
        <w:t>)+ P</w:t>
      </w:r>
      <w:r w:rsidRPr="00AA2006">
        <w:rPr>
          <w:vertAlign w:val="subscript"/>
        </w:rPr>
        <w:t>min</w:t>
      </w:r>
    </w:p>
    <w:p w:rsidR="00F14D31" w:rsidRPr="00AA2006" w:rsidRDefault="00F14D31" w:rsidP="00F14D31">
      <w:pPr>
        <w:spacing w:line="360" w:lineRule="auto"/>
      </w:pPr>
      <w:r w:rsidRPr="00AA2006">
        <w:t>ahol:</w:t>
      </w:r>
    </w:p>
    <w:p w:rsidR="00F14D31" w:rsidRPr="00AA2006" w:rsidRDefault="00F14D31" w:rsidP="00F14D31">
      <w:pPr>
        <w:spacing w:line="360" w:lineRule="auto"/>
      </w:pPr>
      <w:r w:rsidRPr="00AA2006">
        <w:t>P:</w:t>
      </w:r>
      <w:r w:rsidRPr="00AA2006">
        <w:tab/>
      </w:r>
      <w:r w:rsidRPr="00AA2006">
        <w:tab/>
        <w:t xml:space="preserve">a vizsgált </w:t>
      </w:r>
      <w:r>
        <w:t>ajánlattételi</w:t>
      </w:r>
      <w:r w:rsidRPr="00AA2006">
        <w:t xml:space="preserve"> elem adott szempontra vonatkozó pontszáma</w:t>
      </w:r>
    </w:p>
    <w:p w:rsidR="00F14D31" w:rsidRPr="00AA2006" w:rsidRDefault="00F14D31" w:rsidP="00F14D31">
      <w:pPr>
        <w:spacing w:line="360" w:lineRule="auto"/>
      </w:pPr>
      <w:r w:rsidRPr="00AA2006">
        <w:t>P</w:t>
      </w:r>
      <w:r w:rsidRPr="00AA2006">
        <w:rPr>
          <w:vertAlign w:val="subscript"/>
        </w:rPr>
        <w:t>max</w:t>
      </w:r>
      <w:r w:rsidRPr="00AA2006">
        <w:t>:</w:t>
      </w:r>
      <w:r w:rsidRPr="00AA2006">
        <w:tab/>
      </w:r>
      <w:r w:rsidRPr="00AA2006">
        <w:tab/>
        <w:t>a pontskála felső határa</w:t>
      </w:r>
    </w:p>
    <w:p w:rsidR="00F14D31" w:rsidRPr="00AA2006" w:rsidRDefault="00F14D31" w:rsidP="00F14D31">
      <w:pPr>
        <w:spacing w:line="360" w:lineRule="auto"/>
      </w:pPr>
      <w:r w:rsidRPr="00AA2006">
        <w:t>P</w:t>
      </w:r>
      <w:r w:rsidRPr="00AA2006">
        <w:rPr>
          <w:vertAlign w:val="subscript"/>
        </w:rPr>
        <w:t>min</w:t>
      </w:r>
      <w:r w:rsidRPr="00AA2006">
        <w:t>:</w:t>
      </w:r>
      <w:r w:rsidRPr="00AA2006">
        <w:tab/>
      </w:r>
      <w:r w:rsidRPr="00AA2006">
        <w:tab/>
        <w:t>a pontskála alsó határa</w:t>
      </w:r>
    </w:p>
    <w:p w:rsidR="00F14D31" w:rsidRPr="00AA2006" w:rsidRDefault="00F14D31" w:rsidP="00F14D31">
      <w:pPr>
        <w:spacing w:line="360" w:lineRule="auto"/>
      </w:pPr>
      <w:r w:rsidRPr="00AA2006">
        <w:t>A</w:t>
      </w:r>
      <w:r w:rsidRPr="00AA2006">
        <w:rPr>
          <w:vertAlign w:val="subscript"/>
        </w:rPr>
        <w:t>legjobb</w:t>
      </w:r>
      <w:r w:rsidRPr="00AA2006">
        <w:t>:</w:t>
      </w:r>
      <w:r w:rsidRPr="00AA2006">
        <w:tab/>
        <w:t>a legelőnyösebb ajánlat tartalmi eleme</w:t>
      </w:r>
    </w:p>
    <w:p w:rsidR="00F14D31" w:rsidRPr="00AA2006" w:rsidRDefault="00F14D31" w:rsidP="00F14D31">
      <w:pPr>
        <w:spacing w:line="360" w:lineRule="auto"/>
      </w:pPr>
      <w:r w:rsidRPr="00AA2006">
        <w:t>A</w:t>
      </w:r>
      <w:r w:rsidRPr="00AA2006">
        <w:rPr>
          <w:vertAlign w:val="subscript"/>
        </w:rPr>
        <w:t>vizsgált</w:t>
      </w:r>
      <w:r w:rsidRPr="00AA2006">
        <w:t>:</w:t>
      </w:r>
      <w:r w:rsidRPr="00AA2006">
        <w:tab/>
        <w:t>a vizsgált ajánlat tartalmi eleme</w:t>
      </w:r>
    </w:p>
    <w:p w:rsidR="00F14D31" w:rsidRPr="00AA2006" w:rsidRDefault="00F14D31" w:rsidP="00F14D31">
      <w:r w:rsidRPr="00AA2006">
        <w:t xml:space="preserve">Az így kapott pontszámot Ajánlatkérő szorozza a </w:t>
      </w:r>
      <w:r w:rsidRPr="00CC2B95">
        <w:t>2.</w:t>
      </w:r>
      <w:r>
        <w:rPr>
          <w:color w:val="FF0000"/>
        </w:rPr>
        <w:t xml:space="preserve"> </w:t>
      </w:r>
      <w:r w:rsidRPr="00AA2006">
        <w:t>részszempont súlyszámával.</w:t>
      </w:r>
    </w:p>
    <w:p w:rsidR="00F14D31" w:rsidRPr="00AA2006" w:rsidRDefault="00F14D31" w:rsidP="00F14D31">
      <w:pPr>
        <w:tabs>
          <w:tab w:val="num" w:pos="567"/>
        </w:tabs>
        <w:spacing w:before="120"/>
      </w:pPr>
      <w:r w:rsidRPr="00AA2006">
        <w:t>A pontozás két tizedesjegy pontossággal történik.</w:t>
      </w:r>
    </w:p>
    <w:p w:rsidR="00F14D31" w:rsidRPr="00AA2006" w:rsidRDefault="00F14D31" w:rsidP="00F14D31">
      <w:pPr>
        <w:spacing w:line="360" w:lineRule="auto"/>
        <w:rPr>
          <w:b/>
          <w:u w:val="single"/>
        </w:rPr>
      </w:pPr>
    </w:p>
    <w:p w:rsidR="00F14D31" w:rsidRPr="00AA2006" w:rsidRDefault="00F14D31" w:rsidP="00F14D31">
      <w:pPr>
        <w:rPr>
          <w:b/>
        </w:rPr>
      </w:pPr>
      <w:r w:rsidRPr="00AA2006">
        <w:rPr>
          <w:b/>
          <w:u w:val="single"/>
        </w:rPr>
        <w:t>3. értékelési részszempont:</w:t>
      </w:r>
      <w:r w:rsidRPr="00AA2006">
        <w:rPr>
          <w:b/>
        </w:rPr>
        <w:t xml:space="preserve"> A napi késedelmi kötbér mértéke (Ft)</w:t>
      </w:r>
    </w:p>
    <w:p w:rsidR="00F14D31" w:rsidRPr="00AA2006" w:rsidRDefault="00F14D31" w:rsidP="00F14D31">
      <w:pPr>
        <w:rPr>
          <w:b/>
        </w:rPr>
      </w:pPr>
      <w:r w:rsidRPr="00AA2006">
        <w:t xml:space="preserve"> A napi késedelmi kötbér mértékére minimum 100.000.- Ft. Ajánlatkérő a nettó 500.000.-Ft és az annál még kedvezőbb vállalásokra egyaránt a ponthatár felső határával azonos számú pontot ad.</w:t>
      </w:r>
    </w:p>
    <w:p w:rsidR="00F14D31" w:rsidRPr="00AA2006" w:rsidRDefault="00F14D31" w:rsidP="00F14D31">
      <w:pPr>
        <w:rPr>
          <w:u w:val="single"/>
        </w:rPr>
      </w:pPr>
    </w:p>
    <w:p w:rsidR="00F14D31" w:rsidRPr="00AA2006" w:rsidRDefault="00F14D31" w:rsidP="00F14D31">
      <w:pPr>
        <w:rPr>
          <w:u w:val="single"/>
        </w:rPr>
      </w:pPr>
      <w:r w:rsidRPr="00AA2006">
        <w:rPr>
          <w:u w:val="single"/>
        </w:rPr>
        <w:t xml:space="preserve">A pontozás módszere a következő: </w:t>
      </w:r>
    </w:p>
    <w:p w:rsidR="00F14D31" w:rsidRPr="00AA2006" w:rsidRDefault="00F14D31" w:rsidP="00F14D31">
      <w:r w:rsidRPr="00AA2006">
        <w:rPr>
          <w:b/>
        </w:rPr>
        <w:t xml:space="preserve">A 3. részszempont </w:t>
      </w:r>
      <w:r w:rsidRPr="00AA2006">
        <w:t xml:space="preserve">esetében a pontszámok megadása a </w:t>
      </w:r>
      <w:r w:rsidRPr="00AA2006">
        <w:rPr>
          <w:bCs/>
        </w:rPr>
        <w:t>a Közbeszerzési Hatóság „az összességében legelőnyösebb ajánlat kiválasztása esetén alkalmazható módszerekről és az ajánlatok értékeléséről” szóló, útmutatója (a továbbiakban: Útmutató, megjelent a Közbeszerzési Értesítő, a Közbeszerzési Hatóság Hivatalos Lapja KÉ. 2012. évi 61. számában, 2012. június 1.)</w:t>
      </w:r>
      <w:r w:rsidRPr="00AA2006">
        <w:t xml:space="preserve"> III.A.1. pont bb) pontja szerinti egyenes arányosítás módszerével történik. </w:t>
      </w:r>
    </w:p>
    <w:p w:rsidR="00F14D31" w:rsidRDefault="00F14D31" w:rsidP="00F14D31">
      <w:pPr>
        <w:rPr>
          <w:b/>
        </w:rPr>
      </w:pPr>
    </w:p>
    <w:p w:rsidR="00F14D31" w:rsidRPr="00AA2006" w:rsidRDefault="00F14D31" w:rsidP="00F14D31">
      <w:pPr>
        <w:rPr>
          <w:b/>
        </w:rPr>
      </w:pPr>
      <w:r w:rsidRPr="00AA2006">
        <w:rPr>
          <w:b/>
        </w:rPr>
        <w:t xml:space="preserve">A  </w:t>
      </w:r>
      <w:r w:rsidRPr="00CC2B95">
        <w:rPr>
          <w:b/>
        </w:rPr>
        <w:t>3.</w:t>
      </w:r>
      <w:r>
        <w:rPr>
          <w:b/>
          <w:color w:val="FF0000"/>
        </w:rPr>
        <w:t xml:space="preserve"> </w:t>
      </w:r>
      <w:r w:rsidRPr="00AA2006">
        <w:rPr>
          <w:b/>
        </w:rPr>
        <w:t>részszempont esetében alkalmazott képlet:</w:t>
      </w:r>
    </w:p>
    <w:p w:rsidR="00F14D31" w:rsidRPr="00AA2006" w:rsidRDefault="00F14D31" w:rsidP="00F14D31">
      <w:r w:rsidRPr="00AA2006">
        <w:t xml:space="preserve">(előny a nagyobb): ha a legkedvezőbb érték a legnagyobb: </w:t>
      </w:r>
    </w:p>
    <w:p w:rsidR="00F14D31" w:rsidRPr="00AA2006" w:rsidRDefault="00F14D31" w:rsidP="00F14D31">
      <w:pPr>
        <w:spacing w:line="360" w:lineRule="auto"/>
      </w:pPr>
      <w:r w:rsidRPr="00AA2006">
        <w:t>Pontszám (P) = A</w:t>
      </w:r>
      <w:r w:rsidRPr="00AA2006">
        <w:rPr>
          <w:vertAlign w:val="subscript"/>
        </w:rPr>
        <w:t>vizsgált</w:t>
      </w:r>
      <w:r w:rsidRPr="00AA2006">
        <w:t>/A</w:t>
      </w:r>
      <w:r w:rsidRPr="00AA2006">
        <w:rPr>
          <w:vertAlign w:val="subscript"/>
        </w:rPr>
        <w:t>legjobb</w:t>
      </w:r>
      <w:r w:rsidRPr="00AA2006">
        <w:t xml:space="preserve"> × (P</w:t>
      </w:r>
      <w:r w:rsidRPr="00AA2006">
        <w:rPr>
          <w:vertAlign w:val="subscript"/>
        </w:rPr>
        <w:t>max</w:t>
      </w:r>
      <w:r w:rsidRPr="00AA2006">
        <w:t xml:space="preserve"> - P</w:t>
      </w:r>
      <w:r w:rsidRPr="00AA2006">
        <w:rPr>
          <w:vertAlign w:val="subscript"/>
        </w:rPr>
        <w:t>min</w:t>
      </w:r>
      <w:r w:rsidRPr="00AA2006">
        <w:t>)+ P</w:t>
      </w:r>
      <w:r w:rsidRPr="00AA2006">
        <w:rPr>
          <w:vertAlign w:val="subscript"/>
        </w:rPr>
        <w:t>min</w:t>
      </w:r>
    </w:p>
    <w:p w:rsidR="00F14D31" w:rsidRPr="00AA2006" w:rsidRDefault="00F14D31" w:rsidP="00F14D31">
      <w:pPr>
        <w:spacing w:line="360" w:lineRule="auto"/>
      </w:pPr>
      <w:r w:rsidRPr="00AA2006">
        <w:lastRenderedPageBreak/>
        <w:t>ahol:</w:t>
      </w:r>
    </w:p>
    <w:p w:rsidR="00F14D31" w:rsidRPr="00AA2006" w:rsidRDefault="00F14D31" w:rsidP="00F14D31">
      <w:pPr>
        <w:spacing w:line="360" w:lineRule="auto"/>
      </w:pPr>
      <w:r w:rsidRPr="00AA2006">
        <w:t>P:</w:t>
      </w:r>
      <w:r w:rsidRPr="00AA2006">
        <w:tab/>
      </w:r>
      <w:r w:rsidRPr="00AA2006">
        <w:tab/>
        <w:t xml:space="preserve">a vizsgált </w:t>
      </w:r>
      <w:r>
        <w:t>ajánlattételi</w:t>
      </w:r>
      <w:r w:rsidRPr="00AA2006">
        <w:t xml:space="preserve"> elem adott szempontra vonatkozó pontszáma</w:t>
      </w:r>
    </w:p>
    <w:p w:rsidR="00F14D31" w:rsidRPr="00AA2006" w:rsidRDefault="00F14D31" w:rsidP="00F14D31">
      <w:pPr>
        <w:spacing w:line="360" w:lineRule="auto"/>
      </w:pPr>
      <w:r w:rsidRPr="00AA2006">
        <w:t>P</w:t>
      </w:r>
      <w:r w:rsidRPr="00AA2006">
        <w:rPr>
          <w:vertAlign w:val="subscript"/>
        </w:rPr>
        <w:t>max</w:t>
      </w:r>
      <w:r w:rsidRPr="00AA2006">
        <w:t>:</w:t>
      </w:r>
      <w:r w:rsidRPr="00AA2006">
        <w:tab/>
      </w:r>
      <w:r w:rsidRPr="00AA2006">
        <w:tab/>
        <w:t>a pontskála felső határa</w:t>
      </w:r>
    </w:p>
    <w:p w:rsidR="00F14D31" w:rsidRPr="00AA2006" w:rsidRDefault="00F14D31" w:rsidP="00F14D31">
      <w:pPr>
        <w:spacing w:line="360" w:lineRule="auto"/>
      </w:pPr>
      <w:r w:rsidRPr="00AA2006">
        <w:t>P</w:t>
      </w:r>
      <w:r w:rsidRPr="00AA2006">
        <w:rPr>
          <w:vertAlign w:val="subscript"/>
        </w:rPr>
        <w:t>min</w:t>
      </w:r>
      <w:r w:rsidRPr="00AA2006">
        <w:t>:</w:t>
      </w:r>
      <w:r w:rsidRPr="00AA2006">
        <w:tab/>
      </w:r>
      <w:r w:rsidRPr="00AA2006">
        <w:tab/>
        <w:t>a pontskála alsó határa</w:t>
      </w:r>
    </w:p>
    <w:p w:rsidR="00F14D31" w:rsidRPr="00AA2006" w:rsidRDefault="00F14D31" w:rsidP="00F14D31">
      <w:pPr>
        <w:spacing w:line="360" w:lineRule="auto"/>
      </w:pPr>
      <w:r w:rsidRPr="00AA2006">
        <w:t>A</w:t>
      </w:r>
      <w:r w:rsidRPr="00AA2006">
        <w:rPr>
          <w:vertAlign w:val="subscript"/>
        </w:rPr>
        <w:t>legjobb</w:t>
      </w:r>
      <w:r w:rsidRPr="00AA2006">
        <w:t>:</w:t>
      </w:r>
      <w:r w:rsidRPr="00AA2006">
        <w:tab/>
        <w:t>a legelőnyösebb ajánlat tartalmi eleme</w:t>
      </w:r>
    </w:p>
    <w:p w:rsidR="00F14D31" w:rsidRPr="00AA2006" w:rsidRDefault="00F14D31" w:rsidP="00F14D31">
      <w:pPr>
        <w:spacing w:line="360" w:lineRule="auto"/>
      </w:pPr>
      <w:r w:rsidRPr="00AA2006">
        <w:t>A</w:t>
      </w:r>
      <w:r w:rsidRPr="00AA2006">
        <w:rPr>
          <w:vertAlign w:val="subscript"/>
        </w:rPr>
        <w:t>vizsgált</w:t>
      </w:r>
      <w:r w:rsidRPr="00AA2006">
        <w:t>:</w:t>
      </w:r>
      <w:r w:rsidRPr="00AA2006">
        <w:tab/>
        <w:t>a vizsgált ajánlat tartalmi eleme</w:t>
      </w:r>
    </w:p>
    <w:p w:rsidR="00F14D31" w:rsidRPr="00AA2006" w:rsidRDefault="00F14D31" w:rsidP="00F14D31">
      <w:pPr>
        <w:spacing w:line="360" w:lineRule="auto"/>
      </w:pPr>
      <w:r w:rsidRPr="00AA2006">
        <w:t xml:space="preserve">Az így kapott pontszámot Ajánlatkérő szorozza </w:t>
      </w:r>
      <w:r w:rsidRPr="001F34EB">
        <w:t>a 3.</w:t>
      </w:r>
      <w:r>
        <w:rPr>
          <w:color w:val="FF0000"/>
        </w:rPr>
        <w:t xml:space="preserve"> </w:t>
      </w:r>
      <w:r w:rsidRPr="00AA2006">
        <w:t>részszempont súlyszámával.</w:t>
      </w:r>
    </w:p>
    <w:p w:rsidR="00F14D31" w:rsidRPr="00AA2006" w:rsidRDefault="00F14D31" w:rsidP="00F14D31">
      <w:pPr>
        <w:tabs>
          <w:tab w:val="num" w:pos="567"/>
        </w:tabs>
      </w:pPr>
      <w:r w:rsidRPr="00AA2006">
        <w:t>A pontozás két tizedesjegy pontossággal történik.</w:t>
      </w:r>
    </w:p>
    <w:p w:rsidR="00F14D31" w:rsidRPr="00AA2006" w:rsidRDefault="00F14D31" w:rsidP="00F14D31">
      <w:pPr>
        <w:autoSpaceDE w:val="0"/>
        <w:autoSpaceDN w:val="0"/>
        <w:rPr>
          <w:color w:val="000000"/>
          <w:szCs w:val="24"/>
        </w:rPr>
      </w:pPr>
    </w:p>
    <w:p w:rsidR="00F14D31" w:rsidRPr="00AA2006" w:rsidRDefault="00F14D31" w:rsidP="00F14D31">
      <w:pPr>
        <w:autoSpaceDE w:val="0"/>
        <w:autoSpaceDN w:val="0"/>
        <w:rPr>
          <w:color w:val="000000"/>
        </w:rPr>
      </w:pPr>
      <w:r w:rsidRPr="00AA2006">
        <w:rPr>
          <w:color w:val="000000"/>
        </w:rPr>
        <w:t>Ajánlatkérő előírja, hogy a</w:t>
      </w:r>
      <w:r>
        <w:rPr>
          <w:color w:val="000000"/>
        </w:rPr>
        <w:t>z</w:t>
      </w:r>
      <w:r w:rsidRPr="00AA2006">
        <w:rPr>
          <w:color w:val="000000"/>
        </w:rPr>
        <w:t xml:space="preserve"> értékelési részszempontokra vonatkozó megajánlások csak pozitív értékek lehetnek, nulla és negatív érték nem ajánlható meg, a nulla vagy negatív megajánlást tartalmazó ajánlat érvénytelen.</w:t>
      </w:r>
    </w:p>
    <w:p w:rsidR="00F14D31" w:rsidRPr="00AA2006" w:rsidRDefault="00F14D31" w:rsidP="00F14D31">
      <w:pPr>
        <w:autoSpaceDE w:val="0"/>
        <w:autoSpaceDN w:val="0"/>
        <w:rPr>
          <w:color w:val="000000"/>
        </w:rPr>
      </w:pPr>
    </w:p>
    <w:p w:rsidR="00F14D31" w:rsidRPr="00AA2006" w:rsidRDefault="00F14D31" w:rsidP="00F14D31">
      <w:pPr>
        <w:autoSpaceDE w:val="0"/>
        <w:autoSpaceDN w:val="0"/>
        <w:rPr>
          <w:color w:val="000000"/>
        </w:rPr>
      </w:pPr>
      <w:r w:rsidRPr="00AA2006">
        <w:rPr>
          <w:color w:val="000000"/>
        </w:rPr>
        <w:t xml:space="preserve">Az egyes részszempontokra adott pontszámok súlyszámmal való szorzása és a szempontok szerinti súlyozott pontok összesítése adja az ajánlattevő összesített pontszámát. A nyertes ajánlattevő a legmagasabb összesített pontszámot elért érvényes ajánlatot benyújtó ajánlattevő. </w:t>
      </w:r>
    </w:p>
    <w:p w:rsidR="00F14D31" w:rsidRPr="00A02AAD" w:rsidRDefault="00F14D31" w:rsidP="00F14D31">
      <w:pPr>
        <w:pStyle w:val="Norml2"/>
        <w:spacing w:line="240" w:lineRule="auto"/>
        <w:rPr>
          <w:b w:val="0"/>
          <w:sz w:val="24"/>
          <w:szCs w:val="24"/>
          <w:lang w:val="hu-HU"/>
        </w:rPr>
      </w:pPr>
      <w:r w:rsidRPr="00A02AAD">
        <w:rPr>
          <w:b w:val="0"/>
          <w:sz w:val="24"/>
          <w:szCs w:val="24"/>
          <w:lang w:val="hu-HU"/>
        </w:rPr>
        <w:t xml:space="preserve">Ajánlatkérő felhívja az Ajánlattevők figyelmét arra, hogy az ajánlat a Kbt. 69. § érvénytelen, ha kirívóan alacsony ellenszolgáltatást tartalmaz. </w:t>
      </w:r>
    </w:p>
    <w:p w:rsidR="00F14D31" w:rsidRPr="00A02AAD" w:rsidRDefault="00F14D31" w:rsidP="00F14D31">
      <w:pPr>
        <w:pStyle w:val="Norml2"/>
        <w:spacing w:before="0" w:line="240" w:lineRule="auto"/>
        <w:rPr>
          <w:b w:val="0"/>
          <w:sz w:val="24"/>
          <w:szCs w:val="24"/>
          <w:lang w:val="hu-HU"/>
        </w:rPr>
      </w:pPr>
      <w:r w:rsidRPr="00A02AAD">
        <w:rPr>
          <w:b w:val="0"/>
          <w:sz w:val="24"/>
          <w:szCs w:val="24"/>
          <w:lang w:val="hu-HU"/>
        </w:rPr>
        <w:t>Az ajánlatok tartalmával, vizsgálatával, értékelésével, a javaslatokkal és a döntésekkel kapcsolatban az ajánlatok felbontását követően ajánlatkérő semmilyen információt nem közöl olyan személyekkel, akik az értékelési eljárással nincsenek hivatalos kapcsolatban.</w:t>
      </w:r>
    </w:p>
    <w:p w:rsidR="00F14D31" w:rsidRPr="00AA2006" w:rsidRDefault="00F14D31" w:rsidP="00F14D31">
      <w:r w:rsidRPr="00AA2006">
        <w:t>Az ajánlatok értékelésének befejezésekor külön jogszabályban meghatározott minta szerint írásbeli összegezést készít az ajánlatokról. Ajánlatkérő az írásbeli összegzést minden ajánlattevő részére egyidejűleg telefaxon vagy elektronikus úton megküldi.</w:t>
      </w:r>
    </w:p>
    <w:p w:rsidR="00F14D31" w:rsidRPr="00AA2006" w:rsidRDefault="00F14D31" w:rsidP="00F14D31"/>
    <w:p w:rsidR="00F14D31" w:rsidRPr="00AA2006" w:rsidRDefault="00F14D31" w:rsidP="00F14D31"/>
    <w:p w:rsidR="00F14D31" w:rsidRPr="00AA2006" w:rsidRDefault="00F14D31" w:rsidP="00F14D31">
      <w:pPr>
        <w:rPr>
          <w:b/>
          <w:sz w:val="28"/>
          <w:szCs w:val="28"/>
        </w:rPr>
      </w:pPr>
      <w:smartTag w:uri="urn:schemas-microsoft-com:office:smarttags" w:element="metricconverter">
        <w:smartTagPr>
          <w:attr w:name="ProductID" w:val="14. A"/>
        </w:smartTagPr>
        <w:r w:rsidRPr="00AA2006">
          <w:rPr>
            <w:b/>
            <w:sz w:val="28"/>
            <w:szCs w:val="28"/>
          </w:rPr>
          <w:t>14. A</w:t>
        </w:r>
      </w:smartTag>
      <w:r w:rsidRPr="00AA2006">
        <w:rPr>
          <w:b/>
          <w:sz w:val="28"/>
          <w:szCs w:val="28"/>
        </w:rPr>
        <w:t xml:space="preserve"> SZERZŐDÉS MEGKÖTÉSE</w:t>
      </w:r>
    </w:p>
    <w:p w:rsidR="00F14D31" w:rsidRPr="00AA2006" w:rsidRDefault="00F14D31" w:rsidP="00F14D31">
      <w:pPr>
        <w:rPr>
          <w:b/>
          <w:sz w:val="28"/>
          <w:szCs w:val="28"/>
        </w:rPr>
      </w:pPr>
    </w:p>
    <w:p w:rsidR="00F14D31" w:rsidRPr="00AA2006" w:rsidRDefault="00F14D31" w:rsidP="00F14D31">
      <w:pPr>
        <w:pStyle w:val="Listaszerbekezds1"/>
        <w:spacing w:after="0" w:line="240" w:lineRule="auto"/>
        <w:ind w:left="0"/>
        <w:jc w:val="both"/>
        <w:outlineLvl w:val="0"/>
        <w:rPr>
          <w:rFonts w:ascii="Times New Roman" w:hAnsi="Times New Roman"/>
          <w:sz w:val="24"/>
          <w:szCs w:val="24"/>
        </w:rPr>
      </w:pPr>
      <w:r w:rsidRPr="00AA2006">
        <w:rPr>
          <w:rFonts w:ascii="Times New Roman" w:hAnsi="Times New Roman"/>
          <w:sz w:val="24"/>
          <w:szCs w:val="24"/>
        </w:rPr>
        <w:t>Az eredményes közbeszerzési eljárás alapján a szerződést a nyertes szervezettel (személlyel) kell írásban megkötni az ajánlattételi felhívás, a dokumentáció, a szerződéstervezet, valamint az ajánlat tartalmának megfelelően.</w:t>
      </w:r>
    </w:p>
    <w:p w:rsidR="00F14D31" w:rsidRPr="00AA2006" w:rsidRDefault="00F14D31" w:rsidP="00F14D31">
      <w:pPr>
        <w:pStyle w:val="Listaszerbekezds1"/>
        <w:spacing w:after="0" w:line="240" w:lineRule="auto"/>
        <w:ind w:left="0"/>
        <w:jc w:val="both"/>
        <w:outlineLvl w:val="0"/>
        <w:rPr>
          <w:rFonts w:ascii="Times New Roman" w:hAnsi="Times New Roman"/>
          <w:sz w:val="24"/>
          <w:szCs w:val="24"/>
        </w:rPr>
      </w:pPr>
      <w:r w:rsidRPr="00AA2006">
        <w:rPr>
          <w:rFonts w:ascii="Times New Roman" w:hAnsi="Times New Roman"/>
          <w:sz w:val="24"/>
          <w:szCs w:val="24"/>
        </w:rPr>
        <w:t>Az ajánlatkérő csak az eljárás nyertesével kötheti meg a szerződést, vagy - a nyertes visszalépése esetén - az ajánlatok értékelése során a következő legkedvezőbb ajánlatot tevőnek minősített szervezettel (személlyel), ha őt az ajánlatok értékeléséről szóló írásbeli összegzésben megjelölte.</w:t>
      </w:r>
    </w:p>
    <w:p w:rsidR="00F14D31" w:rsidRPr="00AA2006" w:rsidRDefault="00F14D31" w:rsidP="00F14D31">
      <w:pPr>
        <w:pStyle w:val="Listaszerbekezds1"/>
        <w:spacing w:after="0" w:line="240" w:lineRule="auto"/>
        <w:ind w:left="0"/>
        <w:jc w:val="both"/>
        <w:outlineLvl w:val="0"/>
        <w:rPr>
          <w:rFonts w:ascii="Times New Roman" w:hAnsi="Times New Roman"/>
          <w:sz w:val="24"/>
          <w:szCs w:val="24"/>
        </w:rPr>
      </w:pPr>
      <w:r w:rsidRPr="00AA2006">
        <w:rPr>
          <w:rFonts w:ascii="Times New Roman" w:hAnsi="Times New Roman"/>
          <w:sz w:val="24"/>
          <w:szCs w:val="24"/>
        </w:rPr>
        <w:t xml:space="preserve">Az ajánlatok értékeléséről szóló írásbeli összegzésnek az ajánlattevők részére történt megküldése napjától a nyertes ajánlattevő, és ha az ajánlatkérő megnevezte, akkor a második legkedvezőbb ajánlatot tett ajánlattevő </w:t>
      </w:r>
      <w:r>
        <w:rPr>
          <w:rFonts w:ascii="Times New Roman" w:hAnsi="Times New Roman"/>
          <w:sz w:val="24"/>
          <w:szCs w:val="24"/>
        </w:rPr>
        <w:t>ajánlattételi</w:t>
      </w:r>
      <w:r w:rsidRPr="00AA2006">
        <w:rPr>
          <w:rFonts w:ascii="Times New Roman" w:hAnsi="Times New Roman"/>
          <w:sz w:val="24"/>
          <w:szCs w:val="24"/>
        </w:rPr>
        <w:t xml:space="preserve"> kötöttsége további harminc nappal meghosszabbodik.</w:t>
      </w:r>
    </w:p>
    <w:p w:rsidR="00F14D31" w:rsidRPr="00AA2006" w:rsidRDefault="00F14D31" w:rsidP="00F14D31">
      <w:pPr>
        <w:pStyle w:val="Listaszerbekezds1"/>
        <w:spacing w:after="0" w:line="240" w:lineRule="auto"/>
        <w:ind w:left="0"/>
        <w:jc w:val="both"/>
        <w:outlineLvl w:val="0"/>
        <w:rPr>
          <w:color w:val="000000"/>
        </w:rPr>
      </w:pPr>
      <w:r w:rsidRPr="00AA2006">
        <w:rPr>
          <w:rFonts w:ascii="Times New Roman" w:hAnsi="Times New Roman"/>
          <w:sz w:val="24"/>
          <w:szCs w:val="24"/>
        </w:rPr>
        <w:t xml:space="preserve">Az Ajánlatkérő a szerződést az </w:t>
      </w:r>
      <w:r>
        <w:rPr>
          <w:rFonts w:ascii="Times New Roman" w:hAnsi="Times New Roman"/>
          <w:sz w:val="24"/>
          <w:szCs w:val="24"/>
        </w:rPr>
        <w:t>ajánlattételi</w:t>
      </w:r>
      <w:r w:rsidRPr="00AA2006">
        <w:rPr>
          <w:rFonts w:ascii="Times New Roman" w:hAnsi="Times New Roman"/>
          <w:sz w:val="24"/>
          <w:szCs w:val="24"/>
        </w:rPr>
        <w:t xml:space="preserve"> kötöttség szerinti időtartam alatt köteles megkötni, amennyiben a Kbt. másként nem rendelkezik nem köthető meg azonban a szerződés az írásbeli összegezés megküldését követő tizedik napnál korábbi időpontban. </w:t>
      </w:r>
    </w:p>
    <w:p w:rsidR="00F14D31" w:rsidRPr="00AA2006" w:rsidRDefault="00F14D31" w:rsidP="00F14D31">
      <w:pPr>
        <w:suppressAutoHyphens/>
        <w:ind w:right="61"/>
        <w:rPr>
          <w:color w:val="000000"/>
        </w:rPr>
      </w:pPr>
      <w:r w:rsidRPr="00AA2006">
        <w:rPr>
          <w:color w:val="000000"/>
        </w:rPr>
        <w:t xml:space="preserve">Ha a dokumentációban közölt leírások bármelyike meghatározott eredetű, típusú dologra, eljárásra, tevékenységre, személyre, illetve szabadalomra, vagy védjegyre való hivatkozást </w:t>
      </w:r>
      <w:r w:rsidRPr="00AA2006">
        <w:rPr>
          <w:color w:val="000000"/>
        </w:rPr>
        <w:lastRenderedPageBreak/>
        <w:t>tartalmaz, úgy ezt kizárólag a közbeszerzés tárgyának, vagy annak valamely elemének egyértelmű és közérthető meghatározása tette szükségessé, és a megnevezés csak a tárgy jellegének egyértelmű meghatározása érdekében történt. Az Ajánlatkérő bármely, a termékleírásban, illetve a költségvetésben meghatározott termékkel műszakilag, esztétikailag, és minőségileg egyenértékű, a leírásban hivatkozott termékkel felhasználhatóságában, használhatóságában, kezelhetőségében, rendeltetésében és tartósságában egyenértékű, más gyártású termék szállítását és/vagy felhasználását is elfogadja akkor is, ha a 310/2011. (XII. 23.) Korm. r. 26. § (6) bekezdésében előírt „vagy azzal egyenértékű” kifejezés bármely okból az adott helyen nem került feltüntetésre. Az egyenértékűség igazolása az ajánlattevő feladata.</w:t>
      </w:r>
    </w:p>
    <w:p w:rsidR="00F14D31" w:rsidRPr="00AA2006" w:rsidRDefault="00F14D31" w:rsidP="00F14D31">
      <w:pPr>
        <w:rPr>
          <w:b/>
          <w:szCs w:val="24"/>
        </w:rPr>
      </w:pPr>
    </w:p>
    <w:p w:rsidR="00F14D31" w:rsidRPr="00AA2006" w:rsidRDefault="00F14D31" w:rsidP="00F14D31">
      <w:pPr>
        <w:pStyle w:val="A"/>
        <w:numPr>
          <w:ilvl w:val="12"/>
          <w:numId w:val="0"/>
        </w:numPr>
        <w:spacing w:before="60" w:after="60" w:line="280" w:lineRule="exact"/>
        <w:ind w:left="709"/>
        <w:rPr>
          <w:rFonts w:ascii="Times New Roman" w:hAnsi="Times New Roman"/>
          <w:lang w:val="hu-HU"/>
        </w:rPr>
      </w:pPr>
    </w:p>
    <w:p w:rsidR="00F14D31" w:rsidRPr="00AA2006" w:rsidRDefault="00F14D31" w:rsidP="00F14D31">
      <w:pPr>
        <w:pStyle w:val="Cmsor3"/>
        <w:numPr>
          <w:ilvl w:val="2"/>
          <w:numId w:val="0"/>
        </w:numPr>
        <w:spacing w:before="60" w:line="280" w:lineRule="exact"/>
        <w:ind w:left="709" w:hanging="709"/>
        <w:rPr>
          <w:sz w:val="28"/>
        </w:rPr>
      </w:pPr>
      <w:bookmarkStart w:id="144" w:name="_Toc352380632"/>
      <w:bookmarkStart w:id="145" w:name="_Toc352382173"/>
      <w:bookmarkStart w:id="146" w:name="_Toc383930284"/>
      <w:bookmarkStart w:id="147" w:name="_Toc396033319"/>
      <w:bookmarkStart w:id="148" w:name="_Toc518447292"/>
      <w:bookmarkStart w:id="149" w:name="_Toc66244052"/>
      <w:bookmarkStart w:id="150" w:name="_Toc66248206"/>
      <w:bookmarkStart w:id="151" w:name="_Toc66507093"/>
      <w:bookmarkStart w:id="152" w:name="_Toc66517232"/>
      <w:bookmarkStart w:id="153" w:name="_Toc66608594"/>
      <w:bookmarkStart w:id="154" w:name="_Toc311707289"/>
      <w:r w:rsidRPr="00AA2006">
        <w:rPr>
          <w:sz w:val="28"/>
        </w:rPr>
        <w:t>15.</w:t>
      </w:r>
      <w:r w:rsidRPr="00AA2006">
        <w:rPr>
          <w:sz w:val="28"/>
        </w:rPr>
        <w:tab/>
      </w:r>
      <w:bookmarkEnd w:id="144"/>
      <w:bookmarkEnd w:id="145"/>
      <w:bookmarkEnd w:id="146"/>
      <w:bookmarkEnd w:id="147"/>
      <w:bookmarkEnd w:id="148"/>
      <w:bookmarkEnd w:id="149"/>
      <w:bookmarkEnd w:id="150"/>
      <w:bookmarkEnd w:id="151"/>
      <w:bookmarkEnd w:id="152"/>
      <w:bookmarkEnd w:id="153"/>
      <w:bookmarkEnd w:id="154"/>
      <w:r w:rsidRPr="00AA2006">
        <w:rPr>
          <w:sz w:val="28"/>
        </w:rPr>
        <w:t>Formai követelmények</w:t>
      </w:r>
    </w:p>
    <w:p w:rsidR="00F14D31" w:rsidRPr="00AA2006" w:rsidRDefault="00F14D31" w:rsidP="00F70AB8">
      <w:pPr>
        <w:numPr>
          <w:ilvl w:val="1"/>
          <w:numId w:val="7"/>
        </w:numPr>
        <w:spacing w:before="60" w:after="60" w:line="280" w:lineRule="exact"/>
      </w:pPr>
      <w:bookmarkStart w:id="155" w:name="_Toc352380633"/>
      <w:bookmarkStart w:id="156" w:name="_Toc352382174"/>
      <w:bookmarkStart w:id="157" w:name="_Toc383930285"/>
      <w:bookmarkStart w:id="158" w:name="_Toc396033320"/>
      <w:bookmarkStart w:id="159" w:name="_Toc518447293"/>
      <w:bookmarkStart w:id="160" w:name="_Toc66244053"/>
      <w:bookmarkStart w:id="161" w:name="_Toc66248207"/>
      <w:bookmarkStart w:id="162" w:name="_Toc66507094"/>
      <w:bookmarkStart w:id="163" w:name="_Toc66517233"/>
      <w:bookmarkStart w:id="164" w:name="_Toc66608595"/>
      <w:bookmarkStart w:id="165" w:name="_Toc299160858"/>
      <w:bookmarkStart w:id="166" w:name="_Toc300379435"/>
      <w:bookmarkStart w:id="167" w:name="_Toc300385274"/>
      <w:bookmarkStart w:id="168" w:name="_Toc329588157"/>
      <w:bookmarkStart w:id="169" w:name="_Toc330183482"/>
      <w:bookmarkStart w:id="170" w:name="_Toc347822077"/>
      <w:r w:rsidRPr="00AA2006">
        <w:t xml:space="preserve">A formanyomtatványok minden pontját ki kell tölteni, szükség esetén pótlapokat is lehet mellékelni. Ha egy formanyomtatvány nem vonatkozik az Ajánlattevőre, akkor az </w:t>
      </w:r>
      <w:r>
        <w:t>Ajánlattételi</w:t>
      </w:r>
      <w:r w:rsidRPr="00AA2006">
        <w:t xml:space="preserve"> dokumentáció Kötelező tartalomjegyzékében az oldalszám helyén az alábbi szöveget kérjük feltüntetni: „Nem vonatkozik (ránk)” A formanyomtatványok aláírója felelős azért, hogy az összes állítás a valóságnak megfelel. </w:t>
      </w:r>
    </w:p>
    <w:p w:rsidR="00F14D31" w:rsidRPr="00AA2006" w:rsidRDefault="00F14D31" w:rsidP="00F70AB8">
      <w:pPr>
        <w:numPr>
          <w:ilvl w:val="1"/>
          <w:numId w:val="7"/>
        </w:numPr>
        <w:spacing w:before="60" w:after="60" w:line="280" w:lineRule="exact"/>
      </w:pPr>
      <w:r w:rsidRPr="00AA2006">
        <w:t xml:space="preserve">Az Ajánlattevőnek </w:t>
      </w:r>
      <w:r w:rsidRPr="00AA2006">
        <w:rPr>
          <w:b/>
        </w:rPr>
        <w:t>egy eredeti</w:t>
      </w:r>
      <w:r w:rsidRPr="00AA2006">
        <w:t xml:space="preserve"> példányban kell elkészítenie az ajánlatot. Az ajánlathoz mellékelni szükséges az eredetivel megegyező három </w:t>
      </w:r>
      <w:r w:rsidRPr="00AA2006">
        <w:rPr>
          <w:b/>
        </w:rPr>
        <w:t>elektronikus másolati példányt CD-n vagy DVD-n, a költségvetést .xls-es formátumban is.</w:t>
      </w:r>
    </w:p>
    <w:p w:rsidR="00F14D31" w:rsidRPr="00AA2006" w:rsidRDefault="00F14D31" w:rsidP="00F70AB8">
      <w:pPr>
        <w:numPr>
          <w:ilvl w:val="1"/>
          <w:numId w:val="7"/>
        </w:numPr>
        <w:spacing w:before="60" w:after="60" w:line="280" w:lineRule="exact"/>
      </w:pPr>
      <w:r w:rsidRPr="00AA2006">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F14D31" w:rsidRPr="00AA2006" w:rsidRDefault="00F14D31" w:rsidP="00F70AB8">
      <w:pPr>
        <w:numPr>
          <w:ilvl w:val="1"/>
          <w:numId w:val="7"/>
        </w:numPr>
        <w:spacing w:before="60" w:after="60" w:line="280" w:lineRule="exact"/>
      </w:pPr>
      <w:r w:rsidRPr="00AA2006">
        <w:t xml:space="preserve">Az ajánlat oldalszámozása eggyel kezdődjön és oldalanként növekedjen. Elegendő a szöveget vagy számokat vagy képet tartalmazó oldalakat számozni, az üres oldalakat nem kell, de lehet. A címlapot és hátlapot (ha vannak) nem kell, de lehet számozni. </w:t>
      </w:r>
    </w:p>
    <w:p w:rsidR="00F14D31" w:rsidRPr="00AA2006" w:rsidRDefault="00F14D31" w:rsidP="00F70AB8">
      <w:pPr>
        <w:numPr>
          <w:ilvl w:val="1"/>
          <w:numId w:val="7"/>
        </w:numPr>
        <w:spacing w:before="60" w:after="60" w:line="280" w:lineRule="exact"/>
      </w:pPr>
      <w:r w:rsidRPr="00AA2006">
        <w:t>Az ajánlatnak az elején tartalomjegyzéket kell tartalmaznia, mely alapján az ajánlatban szereplő dokumentumok oldalszám alapján megtalálhatóak;</w:t>
      </w:r>
    </w:p>
    <w:p w:rsidR="00F14D31" w:rsidRPr="00AA2006" w:rsidRDefault="00F14D31" w:rsidP="00F70AB8">
      <w:pPr>
        <w:numPr>
          <w:ilvl w:val="1"/>
          <w:numId w:val="7"/>
        </w:numPr>
        <w:spacing w:before="60" w:after="60" w:line="280" w:lineRule="exact"/>
      </w:pPr>
      <w:r w:rsidRPr="00AA2006">
        <w:t xml:space="preserve">Az ajánlatban lévő minden, dokumentumot (nyilatkozatot) a végén alá kell írnia az adott gazdálkodó szervezetnél erre jogosult(ak)nak vagy olyan személynek, vagy személyeknek aki(k) erre a jogosult személy(ek)től írásos felhatalmazást kaptak. </w:t>
      </w:r>
    </w:p>
    <w:p w:rsidR="00F14D31" w:rsidRPr="00AA2006" w:rsidRDefault="00F14D31" w:rsidP="00F70AB8">
      <w:pPr>
        <w:numPr>
          <w:ilvl w:val="1"/>
          <w:numId w:val="7"/>
        </w:numPr>
        <w:spacing w:before="60" w:after="60" w:line="280" w:lineRule="exact"/>
      </w:pPr>
      <w:r w:rsidRPr="00AA2006">
        <w:t>Az ajánlat minden olyan oldalát, amelyen - az ajánlat beadása előtt - módosítást hajtottak végre, az adott dokumentumot aláíró személynek vagy személyeknek a módosításnál is kézjeggyel kell ellátni.</w:t>
      </w:r>
    </w:p>
    <w:p w:rsidR="00F14D31" w:rsidRPr="00AA2006" w:rsidRDefault="00F14D31" w:rsidP="00F14D31">
      <w:pPr>
        <w:tabs>
          <w:tab w:val="left" w:pos="781"/>
        </w:tabs>
        <w:spacing w:before="60" w:after="60" w:line="280" w:lineRule="exact"/>
        <w:ind w:left="781" w:hanging="61"/>
      </w:pPr>
    </w:p>
    <w:p w:rsidR="00F14D31" w:rsidRPr="00AA2006" w:rsidRDefault="00F14D31" w:rsidP="00F14D31">
      <w:pPr>
        <w:pStyle w:val="Cmsor3"/>
        <w:numPr>
          <w:ilvl w:val="2"/>
          <w:numId w:val="0"/>
        </w:numPr>
        <w:spacing w:before="60" w:line="280" w:lineRule="exact"/>
        <w:ind w:left="709" w:hanging="709"/>
        <w:rPr>
          <w:sz w:val="28"/>
        </w:rPr>
      </w:pPr>
      <w:bookmarkStart w:id="171" w:name="_Toc311707290"/>
      <w:r w:rsidRPr="00AA2006">
        <w:rPr>
          <w:sz w:val="28"/>
        </w:rPr>
        <w:t>16.</w:t>
      </w:r>
      <w:r w:rsidRPr="00AA2006">
        <w:rPr>
          <w:sz w:val="28"/>
        </w:rPr>
        <w:tab/>
        <w:t>AZ AJÁNLATOK LEZÁRÁSA ÉS JELÖLÉSE</w:t>
      </w:r>
      <w:bookmarkEnd w:id="155"/>
      <w:bookmarkEnd w:id="156"/>
      <w:bookmarkEnd w:id="157"/>
      <w:bookmarkEnd w:id="158"/>
      <w:bookmarkEnd w:id="159"/>
      <w:bookmarkEnd w:id="160"/>
      <w:bookmarkEnd w:id="161"/>
      <w:bookmarkEnd w:id="162"/>
      <w:bookmarkEnd w:id="163"/>
      <w:bookmarkEnd w:id="164"/>
      <w:bookmarkEnd w:id="171"/>
    </w:p>
    <w:p w:rsidR="00F14D31" w:rsidRPr="00AA2006" w:rsidRDefault="00F14D31" w:rsidP="00F14D31">
      <w:pPr>
        <w:pStyle w:val="A"/>
        <w:spacing w:before="60" w:after="60" w:line="280" w:lineRule="exact"/>
        <w:ind w:left="709" w:hanging="709"/>
        <w:rPr>
          <w:rFonts w:ascii="Times New Roman" w:hAnsi="Times New Roman"/>
          <w:lang w:val="hu-HU"/>
        </w:rPr>
      </w:pPr>
      <w:r w:rsidRPr="00AA2006">
        <w:rPr>
          <w:rFonts w:ascii="Times New Roman" w:hAnsi="Times New Roman"/>
          <w:lang w:val="hu-HU"/>
        </w:rPr>
        <w:t>12.1</w:t>
      </w:r>
      <w:r w:rsidRPr="00AA2006">
        <w:rPr>
          <w:rFonts w:ascii="Times New Roman" w:hAnsi="Times New Roman"/>
          <w:lang w:val="hu-HU"/>
        </w:rPr>
        <w:tab/>
        <w:t xml:space="preserve">A nem elektronikusan benyújtott Ajánlatokat zárt, sérülésmentes és sérülésmentesen megbonthatatlan csomagolásban kell benyújtani. </w:t>
      </w:r>
    </w:p>
    <w:p w:rsidR="00F14D31" w:rsidRPr="00AA2006" w:rsidRDefault="00F14D31" w:rsidP="00F14D31">
      <w:pPr>
        <w:spacing w:before="60" w:after="60" w:line="280" w:lineRule="exact"/>
        <w:ind w:left="709"/>
      </w:pPr>
      <w:bookmarkStart w:id="172" w:name="_Toc299160859"/>
      <w:bookmarkStart w:id="173" w:name="_Toc300379436"/>
      <w:bookmarkStart w:id="174" w:name="_Toc300385275"/>
      <w:bookmarkStart w:id="175" w:name="_Toc329588158"/>
      <w:bookmarkStart w:id="176" w:name="_Toc330183483"/>
      <w:bookmarkStart w:id="177" w:name="_Toc347822078"/>
      <w:bookmarkStart w:id="178" w:name="_Toc396033321"/>
      <w:bookmarkEnd w:id="165"/>
      <w:bookmarkEnd w:id="166"/>
      <w:bookmarkEnd w:id="167"/>
      <w:bookmarkEnd w:id="168"/>
      <w:bookmarkEnd w:id="169"/>
      <w:bookmarkEnd w:id="170"/>
      <w:r w:rsidRPr="00AA2006">
        <w:t>Az Ajánlat jól lezárt csomagolását a következő felirattal kell ellátni</w:t>
      </w:r>
    </w:p>
    <w:p w:rsidR="00F14D31" w:rsidRPr="00AA2006" w:rsidRDefault="00F14D31" w:rsidP="00F14D31">
      <w:pPr>
        <w:pStyle w:val="Rub2"/>
        <w:spacing w:before="60" w:after="60" w:line="280" w:lineRule="exact"/>
        <w:ind w:right="-1"/>
        <w:jc w:val="center"/>
        <w:rPr>
          <w:b/>
          <w:sz w:val="24"/>
          <w:lang w:val="hu-HU"/>
        </w:rPr>
      </w:pPr>
    </w:p>
    <w:p w:rsidR="00F14D31" w:rsidRPr="002D7F3E" w:rsidRDefault="00F14D31" w:rsidP="00F14D31">
      <w:pPr>
        <w:jc w:val="center"/>
        <w:outlineLvl w:val="0"/>
        <w:rPr>
          <w:b/>
          <w:sz w:val="22"/>
          <w:szCs w:val="22"/>
          <w14:shadow w14:blurRad="50800" w14:dist="38100" w14:dir="2700000" w14:sx="100000" w14:sy="100000" w14:kx="0" w14:ky="0" w14:algn="tl">
            <w14:srgbClr w14:val="000000">
              <w14:alpha w14:val="60000"/>
            </w14:srgbClr>
          </w14:shadow>
        </w:rPr>
      </w:pPr>
      <w:r w:rsidRPr="00AA2006">
        <w:rPr>
          <w:color w:val="000000"/>
          <w:szCs w:val="24"/>
        </w:rPr>
        <w:t xml:space="preserve">        Ajánlat: </w:t>
      </w:r>
      <w:r w:rsidRPr="002D7F3E">
        <w:rPr>
          <w:b/>
          <w:sz w:val="22"/>
          <w:szCs w:val="22"/>
          <w14:shadow w14:blurRad="50800" w14:dist="38100" w14:dir="2700000" w14:sx="100000" w14:sy="100000" w14:kx="0" w14:ky="0" w14:algn="tl">
            <w14:srgbClr w14:val="000000">
              <w14:alpha w14:val="60000"/>
            </w14:srgbClr>
          </w14:shadow>
        </w:rPr>
        <w:t xml:space="preserve"> A celldömölki volt bencés kolostor felújítása, átalakítása I.ütem vállalkozási szerződés keretében.</w:t>
      </w:r>
    </w:p>
    <w:p w:rsidR="00F14D31" w:rsidRPr="002D7F3E" w:rsidRDefault="00F14D31" w:rsidP="00F14D31">
      <w:pPr>
        <w:jc w:val="center"/>
        <w:outlineLvl w:val="0"/>
        <w:rPr>
          <w:szCs w:val="24"/>
          <w14:shadow w14:blurRad="50800" w14:dist="38100" w14:dir="2700000" w14:sx="100000" w14:sy="100000" w14:kx="0" w14:ky="0" w14:algn="tl">
            <w14:srgbClr w14:val="000000">
              <w14:alpha w14:val="60000"/>
            </w14:srgbClr>
          </w14:shadow>
        </w:rPr>
      </w:pPr>
    </w:p>
    <w:p w:rsidR="00F14D31" w:rsidRPr="00AA2006" w:rsidRDefault="00F14D31" w:rsidP="00F14D31">
      <w:pPr>
        <w:pBdr>
          <w:left w:val="single" w:sz="6" w:space="4" w:color="000000"/>
          <w:bottom w:val="single" w:sz="18" w:space="7" w:color="auto"/>
          <w:right w:val="single" w:sz="18" w:space="0" w:color="000000"/>
        </w:pBdr>
        <w:spacing w:before="60" w:after="60" w:line="280" w:lineRule="exact"/>
        <w:ind w:left="720"/>
        <w:jc w:val="center"/>
        <w:rPr>
          <w:szCs w:val="24"/>
        </w:rPr>
      </w:pPr>
      <w:r w:rsidRPr="00AA2006">
        <w:rPr>
          <w:szCs w:val="24"/>
        </w:rPr>
        <w:t>„</w:t>
      </w:r>
      <w:r w:rsidRPr="00AA2006">
        <w:rPr>
          <w:color w:val="000000"/>
          <w:szCs w:val="24"/>
        </w:rPr>
        <w:t>Felbontani tilos az ajánlattételi határidő lejárta előtt</w:t>
      </w:r>
      <w:r w:rsidRPr="00AA2006">
        <w:rPr>
          <w:szCs w:val="24"/>
        </w:rPr>
        <w:t>”</w:t>
      </w:r>
    </w:p>
    <w:p w:rsidR="00F14D31" w:rsidRPr="00AA2006" w:rsidRDefault="00F14D31" w:rsidP="00F14D31">
      <w:pPr>
        <w:pBdr>
          <w:left w:val="single" w:sz="6" w:space="4" w:color="000000"/>
          <w:bottom w:val="single" w:sz="18" w:space="7" w:color="auto"/>
          <w:right w:val="single" w:sz="18" w:space="0" w:color="000000"/>
        </w:pBdr>
        <w:spacing w:before="60" w:after="60" w:line="280" w:lineRule="exact"/>
        <w:ind w:left="720"/>
        <w:jc w:val="center"/>
      </w:pPr>
    </w:p>
    <w:p w:rsidR="00F14D31" w:rsidRPr="00AA2006" w:rsidRDefault="00F14D31" w:rsidP="00F14D31">
      <w:pPr>
        <w:pStyle w:val="Szvegtrzsbehzssal3"/>
        <w:spacing w:before="60" w:after="60" w:line="280" w:lineRule="exact"/>
        <w:ind w:firstLine="0"/>
        <w:rPr>
          <w:rFonts w:ascii="Times New Roman" w:hAnsi="Times New Roman"/>
        </w:rPr>
      </w:pPr>
    </w:p>
    <w:p w:rsidR="00F14D31" w:rsidRPr="00AA2006" w:rsidRDefault="00F14D31" w:rsidP="00F70AB8">
      <w:pPr>
        <w:numPr>
          <w:ilvl w:val="1"/>
          <w:numId w:val="8"/>
        </w:numPr>
        <w:spacing w:before="60" w:after="60" w:line="280" w:lineRule="exact"/>
      </w:pPr>
      <w:r w:rsidRPr="00AA2006">
        <w:t>Ha a csomagolást nem jelölik meg a fenti előírásnak megfelelően, az Ajánlatkérő nem vállal felelősséget a benyújtott Ajánlat elkeveredéséért és idő előtti felbontásáért. Az ilyen okból idő előtt felbontott Ajánlatot érvénytelenné minősítik.</w:t>
      </w:r>
    </w:p>
    <w:p w:rsidR="00F14D31" w:rsidRPr="00AA2006" w:rsidRDefault="00F14D31" w:rsidP="00F14D31">
      <w:pPr>
        <w:tabs>
          <w:tab w:val="left" w:pos="709"/>
        </w:tabs>
        <w:spacing w:before="60" w:after="60" w:line="280" w:lineRule="exact"/>
      </w:pPr>
    </w:p>
    <w:p w:rsidR="00F14D31" w:rsidRPr="00AA2006" w:rsidRDefault="00F14D31" w:rsidP="00F14D31">
      <w:pPr>
        <w:pStyle w:val="Cmsor3"/>
        <w:numPr>
          <w:ilvl w:val="2"/>
          <w:numId w:val="0"/>
        </w:numPr>
        <w:spacing w:before="60" w:line="280" w:lineRule="exact"/>
        <w:ind w:left="709" w:hanging="709"/>
        <w:rPr>
          <w:sz w:val="28"/>
        </w:rPr>
      </w:pPr>
      <w:bookmarkStart w:id="179" w:name="_Toc223497129"/>
      <w:bookmarkStart w:id="180" w:name="_Toc311707291"/>
      <w:bookmarkStart w:id="181" w:name="_Toc518447278"/>
      <w:bookmarkStart w:id="182" w:name="_Toc66244054"/>
      <w:bookmarkStart w:id="183" w:name="_Toc66248208"/>
      <w:bookmarkStart w:id="184" w:name="_Toc66507095"/>
      <w:bookmarkStart w:id="185" w:name="_Toc66517234"/>
      <w:bookmarkStart w:id="186" w:name="_Toc66608596"/>
      <w:bookmarkStart w:id="187" w:name="_Toc518447294"/>
      <w:r w:rsidRPr="00AA2006">
        <w:rPr>
          <w:sz w:val="28"/>
        </w:rPr>
        <w:t>17.</w:t>
      </w:r>
      <w:r w:rsidRPr="00AA2006">
        <w:rPr>
          <w:sz w:val="28"/>
        </w:rPr>
        <w:tab/>
        <w:t>AZ AJÁNLATOK BEADÁSI HATÁRIDEJE ÉS HELYE</w:t>
      </w:r>
      <w:bookmarkEnd w:id="179"/>
      <w:bookmarkEnd w:id="180"/>
    </w:p>
    <w:bookmarkEnd w:id="181"/>
    <w:bookmarkEnd w:id="182"/>
    <w:bookmarkEnd w:id="183"/>
    <w:bookmarkEnd w:id="184"/>
    <w:bookmarkEnd w:id="185"/>
    <w:bookmarkEnd w:id="186"/>
    <w:p w:rsidR="00F14D31" w:rsidRPr="00AA2006" w:rsidRDefault="00F14D31" w:rsidP="00F14D31">
      <w:pPr>
        <w:tabs>
          <w:tab w:val="left" w:pos="709"/>
        </w:tabs>
        <w:spacing w:before="60" w:after="60" w:line="280" w:lineRule="exact"/>
        <w:ind w:left="709" w:hanging="709"/>
      </w:pPr>
      <w:r w:rsidRPr="00AA2006">
        <w:t>13.1</w:t>
      </w:r>
      <w:r w:rsidRPr="00AA2006">
        <w:tab/>
        <w:t>Az Ajánlatokat személyesen vagy postai úton (tértivevénnyel) kell benyújtani az Eljárást megindító felhívásban megadott időpontig az ott megadott címre. A postai kézbesítés esetleges késedelmével kapcsolatos kockázatokat az Ajánlattevő viseli.</w:t>
      </w:r>
    </w:p>
    <w:p w:rsidR="00F14D31" w:rsidRPr="00AA2006" w:rsidRDefault="00F14D31" w:rsidP="00F14D31">
      <w:pPr>
        <w:tabs>
          <w:tab w:val="left" w:pos="709"/>
        </w:tabs>
        <w:spacing w:before="60" w:after="60" w:line="280" w:lineRule="exact"/>
        <w:ind w:left="709" w:hanging="709"/>
      </w:pPr>
      <w:r w:rsidRPr="00AA2006">
        <w:t>13.2</w:t>
      </w:r>
      <w:r w:rsidRPr="00AA2006">
        <w:tab/>
        <w:t>Az Ajánlat átvételét írásos nyugta igazolja, melyet az Ajánlatkérő képviselője vagy az általa megbízott személy ír alá.</w:t>
      </w:r>
    </w:p>
    <w:p w:rsidR="00F14D31" w:rsidRPr="00AA2006" w:rsidRDefault="00F14D31" w:rsidP="00F14D31">
      <w:pPr>
        <w:pStyle w:val="Szvegtrzsbehzssal3"/>
        <w:spacing w:before="60" w:after="60" w:line="280" w:lineRule="exact"/>
        <w:ind w:left="0" w:firstLine="0"/>
        <w:rPr>
          <w:rFonts w:ascii="Times New Roman" w:hAnsi="Times New Roman"/>
        </w:rPr>
      </w:pPr>
      <w:bookmarkStart w:id="188" w:name="_Toc66244055"/>
      <w:bookmarkStart w:id="189" w:name="_Toc66248209"/>
      <w:bookmarkStart w:id="190" w:name="_Toc66507096"/>
      <w:bookmarkStart w:id="191" w:name="_Toc66517235"/>
      <w:bookmarkStart w:id="192" w:name="_Toc66608597"/>
    </w:p>
    <w:bookmarkEnd w:id="172"/>
    <w:bookmarkEnd w:id="173"/>
    <w:bookmarkEnd w:id="174"/>
    <w:bookmarkEnd w:id="175"/>
    <w:bookmarkEnd w:id="176"/>
    <w:bookmarkEnd w:id="177"/>
    <w:bookmarkEnd w:id="178"/>
    <w:bookmarkEnd w:id="187"/>
    <w:bookmarkEnd w:id="188"/>
    <w:bookmarkEnd w:id="189"/>
    <w:bookmarkEnd w:id="190"/>
    <w:bookmarkEnd w:id="191"/>
    <w:bookmarkEnd w:id="192"/>
    <w:p w:rsidR="00F14D31" w:rsidRPr="00AA2006" w:rsidRDefault="00F14D31" w:rsidP="00F14D31"/>
    <w:p w:rsidR="00F14D31" w:rsidRPr="00AA2006" w:rsidRDefault="00F14D31" w:rsidP="00F14D31">
      <w:pPr>
        <w:pStyle w:val="Cmsor3"/>
        <w:numPr>
          <w:ilvl w:val="2"/>
          <w:numId w:val="0"/>
        </w:numPr>
        <w:spacing w:before="60" w:line="280" w:lineRule="exact"/>
        <w:ind w:left="709" w:hanging="709"/>
        <w:rPr>
          <w:sz w:val="28"/>
        </w:rPr>
      </w:pPr>
      <w:bookmarkStart w:id="193" w:name="_Toc352380637"/>
      <w:bookmarkStart w:id="194" w:name="_Toc352382178"/>
      <w:bookmarkStart w:id="195" w:name="_Toc383930289"/>
      <w:bookmarkStart w:id="196" w:name="_Toc396033322"/>
      <w:bookmarkStart w:id="197" w:name="_Toc518447295"/>
      <w:bookmarkStart w:id="198" w:name="_Toc66244056"/>
      <w:bookmarkStart w:id="199" w:name="_Toc66248210"/>
      <w:bookmarkStart w:id="200" w:name="_Toc66507097"/>
      <w:bookmarkStart w:id="201" w:name="_Toc66517236"/>
      <w:bookmarkStart w:id="202" w:name="_Toc66608598"/>
      <w:bookmarkStart w:id="203" w:name="_Toc311707293"/>
      <w:r w:rsidRPr="00AA2006">
        <w:rPr>
          <w:sz w:val="28"/>
        </w:rPr>
        <w:t>18.</w:t>
      </w:r>
      <w:r w:rsidRPr="00AA2006">
        <w:rPr>
          <w:sz w:val="28"/>
        </w:rPr>
        <w:tab/>
        <w:t>AZ AJÁNLATOK FELBONTÁSA AZ AJÁNLATKÉRŐ ÁLTAL</w:t>
      </w:r>
      <w:bookmarkEnd w:id="193"/>
      <w:bookmarkEnd w:id="194"/>
      <w:bookmarkEnd w:id="195"/>
      <w:bookmarkEnd w:id="196"/>
      <w:bookmarkEnd w:id="197"/>
      <w:bookmarkEnd w:id="198"/>
      <w:bookmarkEnd w:id="199"/>
      <w:bookmarkEnd w:id="200"/>
      <w:bookmarkEnd w:id="201"/>
      <w:bookmarkEnd w:id="202"/>
      <w:bookmarkEnd w:id="203"/>
    </w:p>
    <w:p w:rsidR="00F14D31" w:rsidRPr="00AA2006" w:rsidRDefault="00F14D31" w:rsidP="00F14D31">
      <w:pPr>
        <w:spacing w:before="60" w:after="60" w:line="280" w:lineRule="exact"/>
      </w:pPr>
      <w:r w:rsidRPr="00AA2006">
        <w:t>Ajánlatkérő az Ajánlatokat az ajánlattételi határidő lejártának időpontjában bontja fel az Eljárást megindító felhívásban megadott időpontban, az ott megadott címen.</w:t>
      </w:r>
    </w:p>
    <w:p w:rsidR="00F14D31" w:rsidRPr="00AA2006" w:rsidRDefault="00F14D31" w:rsidP="00F14D31">
      <w:pPr>
        <w:spacing w:before="60" w:after="60" w:line="280" w:lineRule="exact"/>
      </w:pPr>
      <w:r w:rsidRPr="00AA2006">
        <w:t>Az ajánlatok bontásánál a Kbt. 62. § (2) bekezdés rendelkezése értelmében részt vehet az ajánlatkérő, az ajánlattevők, az általuk meghívott személyek.</w:t>
      </w:r>
    </w:p>
    <w:p w:rsidR="00F14D31" w:rsidRPr="00AA2006" w:rsidRDefault="00F14D31" w:rsidP="00F14D31">
      <w:pPr>
        <w:pStyle w:val="Cmsor3"/>
        <w:numPr>
          <w:ilvl w:val="2"/>
          <w:numId w:val="0"/>
        </w:numPr>
        <w:tabs>
          <w:tab w:val="left" w:pos="-720"/>
          <w:tab w:val="left" w:pos="1440"/>
          <w:tab w:val="left" w:pos="2160"/>
          <w:tab w:val="left" w:pos="2880"/>
          <w:tab w:val="right" w:pos="8928"/>
        </w:tabs>
        <w:spacing w:before="60" w:line="280" w:lineRule="exact"/>
        <w:ind w:left="709" w:hanging="709"/>
      </w:pPr>
      <w:bookmarkStart w:id="204" w:name="_Toc228340105"/>
      <w:r w:rsidRPr="00AA2006">
        <w:rPr>
          <w:sz w:val="28"/>
        </w:rPr>
        <w:t>19.</w:t>
      </w:r>
      <w:r w:rsidRPr="00AA2006">
        <w:rPr>
          <w:sz w:val="28"/>
        </w:rPr>
        <w:tab/>
      </w:r>
      <w:bookmarkEnd w:id="204"/>
      <w:r w:rsidRPr="00AA2006">
        <w:rPr>
          <w:sz w:val="28"/>
        </w:rPr>
        <w:t xml:space="preserve">KOMMUNIKÁCIÓ AZ </w:t>
      </w:r>
      <w:r>
        <w:rPr>
          <w:sz w:val="28"/>
        </w:rPr>
        <w:t>AJÁNLATTÉTELI</w:t>
      </w:r>
      <w:r w:rsidRPr="00AA2006">
        <w:rPr>
          <w:sz w:val="28"/>
        </w:rPr>
        <w:t xml:space="preserve"> IDŐSZAK ALATT</w:t>
      </w:r>
    </w:p>
    <w:p w:rsidR="00F14D31" w:rsidRPr="00AA2006" w:rsidRDefault="00F14D31" w:rsidP="00F14D31">
      <w:pPr>
        <w:pStyle w:val="B"/>
        <w:spacing w:before="120" w:line="240" w:lineRule="auto"/>
        <w:ind w:left="0"/>
        <w:rPr>
          <w:rFonts w:ascii="Times New Roman" w:hAnsi="Times New Roman"/>
          <w:lang w:val="hu-HU"/>
        </w:rPr>
      </w:pPr>
      <w:r w:rsidRPr="00AA2006">
        <w:rPr>
          <w:rFonts w:ascii="Times New Roman" w:hAnsi="Times New Roman"/>
          <w:lang w:val="hu-HU"/>
        </w:rPr>
        <w:t>Az ajánlattételi időszak alatt szükséges levelezést levélben, postai vagy közvetlen kézbesítés útján, e-mailen vagy telefaxon kell lebonyolítani a következő címen:</w:t>
      </w:r>
    </w:p>
    <w:p w:rsidR="00F14D31" w:rsidRPr="00AA2006" w:rsidRDefault="00F14D31" w:rsidP="00F14D31">
      <w:pPr>
        <w:tabs>
          <w:tab w:val="left" w:pos="3402"/>
        </w:tabs>
      </w:pPr>
      <w:r w:rsidRPr="00AA2006">
        <w:t>Horváth Tibor hivatalos közbeszerzési tanácsadó / HORVÁTH-BER Kft./</w:t>
      </w:r>
    </w:p>
    <w:p w:rsidR="00F14D31" w:rsidRPr="00AA2006" w:rsidRDefault="00F14D31" w:rsidP="00F14D31">
      <w:pPr>
        <w:tabs>
          <w:tab w:val="left" w:pos="3402"/>
        </w:tabs>
      </w:pPr>
      <w:r w:rsidRPr="00AA2006">
        <w:t>9700 Szombathely, Kálvária u. 17.</w:t>
      </w:r>
    </w:p>
    <w:p w:rsidR="00F14D31" w:rsidRPr="00AA2006" w:rsidRDefault="00F14D31" w:rsidP="00F14D31">
      <w:pPr>
        <w:tabs>
          <w:tab w:val="left" w:pos="3402"/>
        </w:tabs>
      </w:pPr>
      <w:r w:rsidRPr="00AA2006">
        <w:t>telefon: 06-30-946-6097</w:t>
      </w:r>
    </w:p>
    <w:p w:rsidR="00F14D31" w:rsidRPr="00AA2006" w:rsidRDefault="00F14D31" w:rsidP="00F14D31">
      <w:pPr>
        <w:tabs>
          <w:tab w:val="left" w:pos="3402"/>
        </w:tabs>
      </w:pPr>
      <w:r w:rsidRPr="00AA2006">
        <w:t>Fax: 06-94-313-342</w:t>
      </w:r>
    </w:p>
    <w:p w:rsidR="00F14D31" w:rsidRPr="00AA2006" w:rsidRDefault="00F14D31" w:rsidP="00F14D31">
      <w:pPr>
        <w:tabs>
          <w:tab w:val="left" w:pos="3402"/>
        </w:tabs>
      </w:pPr>
      <w:r w:rsidRPr="00AA2006">
        <w:t xml:space="preserve">e-mail: </w:t>
      </w:r>
      <w:hyperlink r:id="rId8" w:history="1">
        <w:r w:rsidRPr="00AA2006">
          <w:rPr>
            <w:rStyle w:val="Hiperhivatkozs"/>
          </w:rPr>
          <w:t>horvath.tibor@vasberzrt.hu</w:t>
        </w:r>
      </w:hyperlink>
    </w:p>
    <w:p w:rsidR="00F14D31" w:rsidRPr="00AA2006" w:rsidRDefault="00F14D31" w:rsidP="00F14D31">
      <w:pPr>
        <w:tabs>
          <w:tab w:val="left" w:pos="3402"/>
        </w:tabs>
      </w:pPr>
    </w:p>
    <w:p w:rsidR="00F14D31" w:rsidRPr="00AA2006" w:rsidRDefault="00F14D31" w:rsidP="00F14D31">
      <w:pPr>
        <w:tabs>
          <w:tab w:val="left" w:pos="-720"/>
          <w:tab w:val="left" w:pos="720"/>
          <w:tab w:val="left" w:pos="1440"/>
          <w:tab w:val="left" w:pos="2160"/>
          <w:tab w:val="left" w:pos="2880"/>
          <w:tab w:val="right" w:pos="8928"/>
        </w:tabs>
        <w:spacing w:before="60" w:after="60" w:line="280" w:lineRule="exact"/>
      </w:pPr>
      <w:r w:rsidRPr="00AA2006">
        <w:t>A Kbt 35. § (5) bekezdése szerint tájékoztatásra vagy információ kérésére a postai kézbesítés csak kivételesen és indokolt esetben vehető igénybe.</w:t>
      </w:r>
    </w:p>
    <w:p w:rsidR="00F14D31" w:rsidRPr="00AA2006" w:rsidRDefault="00F14D31" w:rsidP="00F14D31">
      <w:pPr>
        <w:pStyle w:val="Cmsor3"/>
        <w:numPr>
          <w:ilvl w:val="2"/>
          <w:numId w:val="0"/>
        </w:numPr>
        <w:spacing w:before="60" w:line="280" w:lineRule="exact"/>
        <w:ind w:left="709" w:hanging="709"/>
      </w:pPr>
      <w:bookmarkStart w:id="205" w:name="_Ref176838312"/>
      <w:bookmarkStart w:id="206" w:name="_Toc222546201"/>
      <w:bookmarkStart w:id="207" w:name="_Toc222721337"/>
      <w:bookmarkStart w:id="208" w:name="_Toc228340106"/>
      <w:bookmarkStart w:id="209" w:name="_Toc311707297"/>
      <w:r w:rsidRPr="00AA2006">
        <w:rPr>
          <w:sz w:val="28"/>
        </w:rPr>
        <w:t>20.</w:t>
      </w:r>
      <w:r w:rsidRPr="00AA2006">
        <w:rPr>
          <w:sz w:val="28"/>
        </w:rPr>
        <w:tab/>
        <w:t>TÁJÉKOZTATÁS</w:t>
      </w:r>
      <w:bookmarkEnd w:id="205"/>
      <w:bookmarkEnd w:id="206"/>
      <w:bookmarkEnd w:id="207"/>
      <w:bookmarkEnd w:id="208"/>
      <w:bookmarkEnd w:id="209"/>
    </w:p>
    <w:p w:rsidR="00F14D31" w:rsidRPr="00AA2006" w:rsidRDefault="00F14D31" w:rsidP="00F14D31">
      <w:pPr>
        <w:spacing w:before="60" w:after="60" w:line="280" w:lineRule="exact"/>
      </w:pPr>
      <w:r w:rsidRPr="00AA2006">
        <w:t>Azon szervezetek (hatóságok) neve és címe, amelyektől a munkavállalók védelmére és a munkafeltételekre vonatkozó kötelezettségekről tájékoztatás kérhető:</w:t>
      </w:r>
    </w:p>
    <w:p w:rsidR="00F14D31" w:rsidRPr="00AA2006" w:rsidRDefault="00F14D31" w:rsidP="00F14D31">
      <w:pPr>
        <w:keepNext/>
        <w:spacing w:before="60" w:after="60" w:line="280" w:lineRule="exact"/>
      </w:pPr>
      <w:r w:rsidRPr="00AA2006">
        <w:rPr>
          <w:b/>
        </w:rPr>
        <w:t>A munkavállalók védelme és a munkafeltételek tekintetében</w:t>
      </w:r>
    </w:p>
    <w:p w:rsidR="00F14D31" w:rsidRPr="008A2C96" w:rsidRDefault="00F14D31" w:rsidP="00F14D31">
      <w:pPr>
        <w:spacing w:before="60" w:after="60" w:line="280" w:lineRule="exact"/>
        <w:rPr>
          <w:b/>
        </w:rPr>
      </w:pPr>
      <w:r w:rsidRPr="008A2C96">
        <w:rPr>
          <w:b/>
        </w:rPr>
        <w:t>Állami Népegészségügyi és Tisztiorvosi Szolgálat Nyugat-dunántúli Regionális Intézete – Szombathely</w:t>
      </w:r>
    </w:p>
    <w:p w:rsidR="00F14D31" w:rsidRDefault="00F14D31" w:rsidP="00F14D31">
      <w:r w:rsidRPr="00327EBE">
        <w:t>Cím: Szombathely, Sugár u. 9.</w:t>
      </w:r>
    </w:p>
    <w:p w:rsidR="00F14D31" w:rsidRDefault="00F14D31" w:rsidP="00F14D31">
      <w:r w:rsidRPr="00327EBE">
        <w:t>Telefon: 94/506-300</w:t>
      </w:r>
    </w:p>
    <w:p w:rsidR="00F14D31" w:rsidRPr="00327EBE" w:rsidRDefault="00F14D31" w:rsidP="00F14D31">
      <w:r w:rsidRPr="00327EBE">
        <w:t>Fax: 94/506-335</w:t>
      </w:r>
    </w:p>
    <w:p w:rsidR="00F14D31" w:rsidRPr="00327EBE" w:rsidRDefault="00F14D31" w:rsidP="00F14D31">
      <w:pPr>
        <w:jc w:val="left"/>
      </w:pPr>
      <w:r w:rsidRPr="00327EBE">
        <w:t>Web:</w:t>
      </w:r>
      <w:r>
        <w:t xml:space="preserve"> </w:t>
      </w:r>
      <w:hyperlink r:id="rId9" w:tgtFrame="_blank" w:tooltip="Állami Népegészségügyi és Tisztiorvosi Szolgálat Nyugat-dunántúli Regionális Intézeteantsz" w:history="1">
        <w:r w:rsidRPr="00327EBE">
          <w:rPr>
            <w:rStyle w:val="Hiperhivatkozs"/>
          </w:rPr>
          <w:t>www.antsznydr.hu</w:t>
        </w:r>
      </w:hyperlink>
      <w:r w:rsidRPr="00327EBE">
        <w:br/>
        <w:t xml:space="preserve">E-mail: </w:t>
      </w:r>
      <w:hyperlink r:id="rId10" w:history="1">
        <w:r w:rsidRPr="00327EBE">
          <w:rPr>
            <w:rStyle w:val="Hiperhivatkozs"/>
          </w:rPr>
          <w:t>titkarsag.vas@vas.antsz.hu</w:t>
        </w:r>
      </w:hyperlink>
    </w:p>
    <w:p w:rsidR="00F14D31" w:rsidRPr="008A2C96" w:rsidRDefault="00F14D31" w:rsidP="00F14D31">
      <w:pPr>
        <w:spacing w:before="60" w:after="60" w:line="280" w:lineRule="exact"/>
        <w:jc w:val="left"/>
        <w:rPr>
          <w:b/>
          <w:bCs/>
        </w:rPr>
      </w:pPr>
      <w:r w:rsidRPr="008A2C96">
        <w:rPr>
          <w:b/>
          <w:bCs/>
        </w:rPr>
        <w:t>Vas Megyei Kormányhivatal Munkavédelmi és Munkaügyi Szakigazgatási Szervének Munkaügyi Felügyelősége</w:t>
      </w:r>
      <w:r w:rsidRPr="008A2C96">
        <w:br/>
        <w:t>9700 Szombathely,</w:t>
      </w:r>
      <w:r>
        <w:t xml:space="preserve"> </w:t>
      </w:r>
      <w:r w:rsidRPr="008A2C96">
        <w:t>Hargita u. 31.</w:t>
      </w:r>
      <w:r w:rsidRPr="008A2C96">
        <w:br/>
        <w:t>Postacím:9701Szombathely, Pf. 243.</w:t>
      </w:r>
      <w:r w:rsidRPr="008A2C96">
        <w:br/>
        <w:t>tel: 06-94-513-720</w:t>
      </w:r>
      <w:r w:rsidRPr="008A2C96">
        <w:br/>
      </w:r>
      <w:r w:rsidRPr="008A2C96">
        <w:lastRenderedPageBreak/>
        <w:t>fax: 06-94-513-735</w:t>
      </w:r>
      <w:r w:rsidRPr="008A2C96">
        <w:br/>
        <w:t xml:space="preserve">E-mail: </w:t>
      </w:r>
      <w:hyperlink r:id="rId11" w:history="1">
        <w:r w:rsidRPr="008A2C96">
          <w:rPr>
            <w:rStyle w:val="Hiperhivatkozs"/>
          </w:rPr>
          <w:t>vas-kh-mmszsz-mu@ommf.gov.hu</w:t>
        </w:r>
      </w:hyperlink>
      <w:r w:rsidRPr="008A2C96">
        <w:t xml:space="preserve">, </w:t>
      </w:r>
      <w:hyperlink r:id="rId12" w:history="1">
        <w:r w:rsidRPr="008A2C96">
          <w:rPr>
            <w:rStyle w:val="Hiperhivatkozs"/>
          </w:rPr>
          <w:t>vas-kh-mmszsz@ommf.gov.hu</w:t>
        </w:r>
      </w:hyperlink>
    </w:p>
    <w:p w:rsidR="00F14D31" w:rsidRDefault="00F14D31" w:rsidP="00F14D31">
      <w:pPr>
        <w:keepNext/>
        <w:spacing w:before="60" w:after="60" w:line="280" w:lineRule="exact"/>
        <w:rPr>
          <w:b/>
        </w:rPr>
      </w:pPr>
    </w:p>
    <w:p w:rsidR="00F14D31" w:rsidRDefault="00F14D31" w:rsidP="00F14D31">
      <w:pPr>
        <w:pStyle w:val="Cmsor1"/>
        <w:spacing w:before="60" w:line="280" w:lineRule="exact"/>
        <w:jc w:val="center"/>
        <w:rPr>
          <w:rFonts w:ascii="Times New Roman" w:hAnsi="Times New Roman"/>
          <w:bCs w:val="0"/>
        </w:rPr>
      </w:pPr>
      <w:bookmarkStart w:id="210" w:name="_Toc222661374"/>
      <w:bookmarkStart w:id="211" w:name="_Ref176677444"/>
      <w:bookmarkStart w:id="212" w:name="_Toc222661376"/>
    </w:p>
    <w:p w:rsidR="00F14D31" w:rsidRPr="008A2C96" w:rsidRDefault="00F14D31" w:rsidP="00F14D31">
      <w:pPr>
        <w:pStyle w:val="Cmsor1"/>
        <w:spacing w:before="60" w:line="280" w:lineRule="exact"/>
        <w:jc w:val="left"/>
        <w:rPr>
          <w:rFonts w:ascii="Times New Roman" w:hAnsi="Times New Roman"/>
          <w:kern w:val="0"/>
          <w:sz w:val="24"/>
        </w:rPr>
      </w:pPr>
      <w:r w:rsidRPr="008A2C96">
        <w:rPr>
          <w:rFonts w:ascii="Times New Roman" w:hAnsi="Times New Roman"/>
          <w:kern w:val="0"/>
          <w:sz w:val="24"/>
        </w:rPr>
        <w:t>Veszprémi Bányakapitányság</w:t>
      </w:r>
    </w:p>
    <w:p w:rsidR="00F14D31" w:rsidRPr="00327EBE" w:rsidRDefault="00F14D31" w:rsidP="00F14D31">
      <w:pPr>
        <w:pStyle w:val="Cmsor1"/>
        <w:spacing w:before="60" w:line="280" w:lineRule="exact"/>
        <w:jc w:val="left"/>
        <w:rPr>
          <w:rFonts w:ascii="Times New Roman" w:hAnsi="Times New Roman"/>
          <w:b w:val="0"/>
          <w:kern w:val="0"/>
          <w:sz w:val="24"/>
        </w:rPr>
      </w:pPr>
      <w:r w:rsidRPr="00327EBE">
        <w:rPr>
          <w:rFonts w:ascii="Times New Roman" w:hAnsi="Times New Roman"/>
          <w:b w:val="0"/>
          <w:kern w:val="0"/>
          <w:sz w:val="24"/>
        </w:rPr>
        <w:t>Székhely: 8200 Veszprém, Budapest út. 2.</w:t>
      </w:r>
      <w:r w:rsidRPr="00327EBE">
        <w:rPr>
          <w:rFonts w:ascii="Times New Roman" w:hAnsi="Times New Roman"/>
          <w:b w:val="0"/>
          <w:kern w:val="0"/>
          <w:sz w:val="24"/>
        </w:rPr>
        <w:br/>
        <w:t>Levelezési cím: 8210 Veszprém, Pf. 1098.</w:t>
      </w:r>
      <w:r w:rsidRPr="00327EBE">
        <w:rPr>
          <w:rFonts w:ascii="Times New Roman" w:hAnsi="Times New Roman"/>
          <w:b w:val="0"/>
          <w:kern w:val="0"/>
          <w:sz w:val="24"/>
        </w:rPr>
        <w:br/>
        <w:t xml:space="preserve">E-mail: </w:t>
      </w:r>
      <w:hyperlink r:id="rId13" w:history="1">
        <w:r w:rsidRPr="00327EBE">
          <w:rPr>
            <w:rFonts w:ascii="Times New Roman" w:hAnsi="Times New Roman"/>
            <w:b w:val="0"/>
            <w:kern w:val="0"/>
            <w:sz w:val="24"/>
          </w:rPr>
          <w:t>vbk@mbfh.hu</w:t>
        </w:r>
        <w:r w:rsidRPr="00327EBE">
          <w:rPr>
            <w:rFonts w:ascii="Times New Roman" w:hAnsi="Times New Roman"/>
            <w:b w:val="0"/>
            <w:kern w:val="0"/>
            <w:sz w:val="24"/>
          </w:rPr>
          <w:br/>
        </w:r>
      </w:hyperlink>
      <w:r w:rsidRPr="00327EBE">
        <w:rPr>
          <w:rFonts w:ascii="Times New Roman" w:hAnsi="Times New Roman"/>
          <w:b w:val="0"/>
          <w:kern w:val="0"/>
          <w:sz w:val="24"/>
        </w:rPr>
        <w:t>Tel: (+36-88) 576-630, (+36-88) 576-640</w:t>
      </w:r>
      <w:r w:rsidRPr="00327EBE">
        <w:rPr>
          <w:rFonts w:ascii="Times New Roman" w:hAnsi="Times New Roman"/>
          <w:b w:val="0"/>
          <w:kern w:val="0"/>
          <w:sz w:val="24"/>
        </w:rPr>
        <w:br/>
        <w:t>Fax: (+36-88) 576-646, (+36-88)576-644</w:t>
      </w:r>
      <w:r w:rsidRPr="00327EBE">
        <w:rPr>
          <w:rFonts w:ascii="Times New Roman" w:hAnsi="Times New Roman"/>
          <w:b w:val="0"/>
          <w:kern w:val="0"/>
          <w:sz w:val="24"/>
        </w:rPr>
        <w:br w:type="page"/>
      </w:r>
    </w:p>
    <w:p w:rsidR="00F14D31" w:rsidRPr="00AA2006" w:rsidRDefault="00F14D31" w:rsidP="00F14D31">
      <w:pPr>
        <w:pStyle w:val="Cmsor1"/>
        <w:spacing w:before="60" w:line="280" w:lineRule="exact"/>
        <w:jc w:val="center"/>
        <w:rPr>
          <w:rFonts w:ascii="Times New Roman" w:hAnsi="Times New Roman"/>
          <w:bCs w:val="0"/>
        </w:rPr>
      </w:pPr>
    </w:p>
    <w:p w:rsidR="00F14D31" w:rsidRPr="00AA2006" w:rsidRDefault="00F14D31" w:rsidP="00F14D31">
      <w:pPr>
        <w:pStyle w:val="Cmsor1"/>
        <w:spacing w:before="60" w:line="280" w:lineRule="exact"/>
        <w:jc w:val="center"/>
        <w:rPr>
          <w:rFonts w:ascii="Times New Roman" w:hAnsi="Times New Roman"/>
          <w:bCs w:val="0"/>
        </w:rPr>
      </w:pPr>
    </w:p>
    <w:p w:rsidR="00F14D31" w:rsidRPr="00AA2006" w:rsidRDefault="00F14D31" w:rsidP="00F14D31">
      <w:pPr>
        <w:pStyle w:val="Cmsor1"/>
        <w:spacing w:before="60" w:line="280" w:lineRule="exact"/>
        <w:jc w:val="center"/>
        <w:rPr>
          <w:rFonts w:ascii="Times New Roman" w:hAnsi="Times New Roman"/>
          <w:bCs w:val="0"/>
        </w:rPr>
      </w:pPr>
    </w:p>
    <w:p w:rsidR="00F14D31" w:rsidRPr="00AA2006" w:rsidRDefault="00F14D31" w:rsidP="00F14D31">
      <w:pPr>
        <w:pStyle w:val="Cmsor1"/>
        <w:spacing w:before="60" w:line="280" w:lineRule="exact"/>
        <w:jc w:val="center"/>
        <w:rPr>
          <w:rFonts w:ascii="Times New Roman" w:hAnsi="Times New Roman"/>
          <w:bCs w:val="0"/>
        </w:rPr>
      </w:pPr>
    </w:p>
    <w:p w:rsidR="00F14D31" w:rsidRPr="00AA2006" w:rsidRDefault="00F14D31" w:rsidP="00F14D31">
      <w:pPr>
        <w:pStyle w:val="Cmsor1"/>
        <w:spacing w:before="60" w:line="280" w:lineRule="exact"/>
        <w:jc w:val="center"/>
        <w:rPr>
          <w:rFonts w:ascii="Times New Roman" w:hAnsi="Times New Roman"/>
          <w:bCs w:val="0"/>
        </w:rPr>
      </w:pPr>
    </w:p>
    <w:p w:rsidR="00F14D31" w:rsidRPr="00AA2006" w:rsidRDefault="00F14D31" w:rsidP="00F14D31">
      <w:pPr>
        <w:pStyle w:val="Cmsor1"/>
        <w:spacing w:before="60" w:line="280" w:lineRule="exact"/>
        <w:jc w:val="center"/>
        <w:rPr>
          <w:rFonts w:ascii="Times New Roman" w:hAnsi="Times New Roman"/>
          <w:bCs w:val="0"/>
        </w:rPr>
      </w:pPr>
    </w:p>
    <w:p w:rsidR="00F14D31" w:rsidRPr="00AA2006" w:rsidRDefault="00F14D31" w:rsidP="00F14D31">
      <w:pPr>
        <w:pStyle w:val="Cmsor1"/>
        <w:spacing w:before="60" w:line="280" w:lineRule="exact"/>
        <w:jc w:val="center"/>
        <w:rPr>
          <w:rFonts w:ascii="Times New Roman" w:hAnsi="Times New Roman"/>
          <w:bCs w:val="0"/>
        </w:rPr>
      </w:pPr>
    </w:p>
    <w:p w:rsidR="00F14D31" w:rsidRPr="00AA2006" w:rsidRDefault="00F14D31" w:rsidP="00F14D31">
      <w:pPr>
        <w:pStyle w:val="Cmsor1"/>
        <w:spacing w:before="60" w:line="280" w:lineRule="exact"/>
        <w:jc w:val="center"/>
        <w:rPr>
          <w:rFonts w:ascii="Times New Roman" w:hAnsi="Times New Roman"/>
          <w:bCs w:val="0"/>
        </w:rPr>
      </w:pPr>
    </w:p>
    <w:p w:rsidR="00F14D31" w:rsidRPr="00AA2006" w:rsidRDefault="00F14D31" w:rsidP="00F14D31">
      <w:pPr>
        <w:pStyle w:val="Cmsor1"/>
        <w:spacing w:before="60" w:line="280" w:lineRule="exact"/>
        <w:jc w:val="center"/>
        <w:rPr>
          <w:rFonts w:ascii="Times New Roman" w:hAnsi="Times New Roman"/>
          <w:bCs w:val="0"/>
        </w:rPr>
      </w:pPr>
    </w:p>
    <w:p w:rsidR="00F14D31" w:rsidRPr="00AA2006" w:rsidRDefault="00F14D31" w:rsidP="00F14D31">
      <w:pPr>
        <w:pStyle w:val="Cmsor1"/>
        <w:spacing w:before="60" w:line="280" w:lineRule="exact"/>
        <w:jc w:val="center"/>
        <w:rPr>
          <w:rFonts w:ascii="Times New Roman" w:hAnsi="Times New Roman"/>
          <w:bCs w:val="0"/>
        </w:rPr>
      </w:pPr>
    </w:p>
    <w:p w:rsidR="00F14D31" w:rsidRPr="00AA2006" w:rsidRDefault="00F14D31" w:rsidP="00F14D31">
      <w:pPr>
        <w:pStyle w:val="Cmsor1"/>
        <w:spacing w:before="60" w:line="280" w:lineRule="exact"/>
        <w:jc w:val="center"/>
        <w:rPr>
          <w:rFonts w:ascii="Times New Roman" w:hAnsi="Times New Roman"/>
          <w:bCs w:val="0"/>
        </w:rPr>
      </w:pPr>
      <w:bookmarkStart w:id="213" w:name="_Toc311707298"/>
      <w:r w:rsidRPr="00AA2006">
        <w:rPr>
          <w:rFonts w:ascii="Times New Roman" w:hAnsi="Times New Roman"/>
          <w:bCs w:val="0"/>
        </w:rPr>
        <w:t>MELLÉKLETEK</w:t>
      </w:r>
      <w:bookmarkEnd w:id="210"/>
      <w:bookmarkEnd w:id="213"/>
    </w:p>
    <w:p w:rsidR="00F14D31" w:rsidRPr="00AA2006" w:rsidRDefault="00F14D31" w:rsidP="00F14D31"/>
    <w:p w:rsidR="00F14D31" w:rsidRPr="00AA2006" w:rsidRDefault="00F14D31" w:rsidP="00F14D31">
      <w:pPr>
        <w:pStyle w:val="Cmsor1"/>
        <w:spacing w:before="60" w:line="280" w:lineRule="exact"/>
        <w:jc w:val="center"/>
        <w:rPr>
          <w:rFonts w:ascii="Times New Roman" w:hAnsi="Times New Roman"/>
          <w:i/>
          <w:sz w:val="24"/>
          <w:szCs w:val="24"/>
        </w:rPr>
      </w:pPr>
      <w:r w:rsidRPr="00AA2006">
        <w:rPr>
          <w:rFonts w:ascii="Times New Roman" w:hAnsi="Times New Roman"/>
          <w:bCs w:val="0"/>
        </w:rPr>
        <w:br w:type="page"/>
      </w:r>
      <w:r w:rsidRPr="00AA2006">
        <w:rPr>
          <w:rFonts w:ascii="Times New Roman" w:hAnsi="Times New Roman"/>
          <w:i/>
          <w:sz w:val="24"/>
          <w:szCs w:val="24"/>
        </w:rPr>
        <w:lastRenderedPageBreak/>
        <w:t xml:space="preserve">FELOLVASÓ LAP </w:t>
      </w:r>
    </w:p>
    <w:p w:rsidR="00F14D31" w:rsidRPr="00AA2006" w:rsidRDefault="00F14D31" w:rsidP="00F14D31"/>
    <w:p w:rsidR="00F14D31" w:rsidRPr="00AA2006" w:rsidRDefault="00F14D31" w:rsidP="00F14D31"/>
    <w:p w:rsidR="00F14D31" w:rsidRPr="002D7F3E" w:rsidRDefault="00F14D31" w:rsidP="00F14D31">
      <w:pPr>
        <w:jc w:val="center"/>
        <w:outlineLvl w:val="0"/>
        <w:rPr>
          <w:sz w:val="22"/>
          <w:szCs w:val="22"/>
          <w14:shadow w14:blurRad="50800" w14:dist="38100" w14:dir="2700000" w14:sx="100000" w14:sy="100000" w14:kx="0" w14:ky="0" w14:algn="tl">
            <w14:srgbClr w14:val="000000">
              <w14:alpha w14:val="60000"/>
            </w14:srgbClr>
          </w14:shadow>
        </w:rPr>
      </w:pPr>
      <w:r w:rsidRPr="00AA2006">
        <w:rPr>
          <w:b/>
        </w:rPr>
        <w:t xml:space="preserve">A közbeszerzés tárgya: </w:t>
      </w:r>
      <w:r w:rsidRPr="002D7F3E">
        <w:rPr>
          <w:sz w:val="22"/>
          <w:szCs w:val="22"/>
          <w14:shadow w14:blurRad="50800" w14:dist="38100" w14:dir="2700000" w14:sx="100000" w14:sy="100000" w14:kx="0" w14:ky="0" w14:algn="tl">
            <w14:srgbClr w14:val="000000">
              <w14:alpha w14:val="60000"/>
            </w14:srgbClr>
          </w14:shadow>
        </w:rPr>
        <w:t>A celldömölki volt bencés kolostor felújítása, átalakítása I.ütem vállalkozási szerződés keretében.</w:t>
      </w:r>
    </w:p>
    <w:p w:rsidR="00F14D31" w:rsidRPr="00AA2006" w:rsidRDefault="00F14D31" w:rsidP="00F14D31"/>
    <w:p w:rsidR="00F14D31" w:rsidRPr="00AA2006" w:rsidRDefault="00F14D31" w:rsidP="00F14D31">
      <w:pPr>
        <w:ind w:left="284"/>
        <w:rPr>
          <w:b/>
        </w:rPr>
      </w:pPr>
    </w:p>
    <w:p w:rsidR="00F14D31" w:rsidRPr="00AA2006" w:rsidRDefault="00F14D31" w:rsidP="00F14D31">
      <w:pPr>
        <w:ind w:left="284"/>
        <w:rPr>
          <w:b/>
        </w:rPr>
      </w:pPr>
      <w:r w:rsidRPr="00AA2006">
        <w:rPr>
          <w:b/>
        </w:rPr>
        <w:t xml:space="preserve">Az ajánlattevő: </w:t>
      </w:r>
    </w:p>
    <w:p w:rsidR="00F14D31" w:rsidRPr="00AA2006" w:rsidRDefault="00F14D31" w:rsidP="00F14D31">
      <w:pPr>
        <w:ind w:left="284"/>
        <w:rPr>
          <w:b/>
        </w:rPr>
      </w:pPr>
    </w:p>
    <w:p w:rsidR="00F14D31" w:rsidRPr="00AA2006" w:rsidRDefault="00F14D31" w:rsidP="00F14D31">
      <w:pPr>
        <w:tabs>
          <w:tab w:val="left" w:pos="567"/>
        </w:tabs>
        <w:ind w:left="284"/>
      </w:pPr>
      <w:r w:rsidRPr="00AA2006">
        <w:tab/>
        <w:t>neve: ……………………………………………………………………..</w:t>
      </w:r>
    </w:p>
    <w:p w:rsidR="00F14D31" w:rsidRPr="00AA2006" w:rsidRDefault="00F14D31" w:rsidP="00F14D31">
      <w:pPr>
        <w:tabs>
          <w:tab w:val="left" w:pos="567"/>
        </w:tabs>
        <w:ind w:left="284"/>
      </w:pPr>
      <w:r w:rsidRPr="00AA2006">
        <w:t xml:space="preserve">    </w:t>
      </w:r>
    </w:p>
    <w:p w:rsidR="00F14D31" w:rsidRPr="00AA2006" w:rsidRDefault="00F14D31" w:rsidP="00F14D31">
      <w:pPr>
        <w:tabs>
          <w:tab w:val="left" w:pos="567"/>
        </w:tabs>
        <w:ind w:left="284"/>
      </w:pPr>
      <w:r w:rsidRPr="00AA2006">
        <w:t xml:space="preserve">    székhelye:…………………………………………………………………</w:t>
      </w:r>
    </w:p>
    <w:p w:rsidR="00F14D31" w:rsidRPr="00AA2006" w:rsidRDefault="00F14D31" w:rsidP="00F14D31">
      <w:pPr>
        <w:tabs>
          <w:tab w:val="left" w:pos="567"/>
        </w:tabs>
        <w:ind w:left="284"/>
      </w:pPr>
    </w:p>
    <w:p w:rsidR="00F14D31" w:rsidRPr="00AA2006" w:rsidRDefault="00F14D31" w:rsidP="00F14D31">
      <w:pPr>
        <w:tabs>
          <w:tab w:val="left" w:pos="567"/>
        </w:tabs>
        <w:ind w:left="284"/>
      </w:pPr>
      <w:r w:rsidRPr="00AA2006">
        <w:t xml:space="preserve">    levelezési címe: …………………………………………………………..</w:t>
      </w:r>
    </w:p>
    <w:p w:rsidR="00F14D31" w:rsidRPr="00AA2006" w:rsidRDefault="00F14D31" w:rsidP="00F14D31">
      <w:pPr>
        <w:tabs>
          <w:tab w:val="left" w:pos="567"/>
        </w:tabs>
        <w:ind w:left="284"/>
      </w:pPr>
    </w:p>
    <w:p w:rsidR="00F14D31" w:rsidRPr="00AA2006" w:rsidRDefault="00F14D31" w:rsidP="00F14D31">
      <w:pPr>
        <w:tabs>
          <w:tab w:val="left" w:pos="567"/>
        </w:tabs>
        <w:ind w:left="284"/>
      </w:pPr>
      <w:r w:rsidRPr="00AA2006">
        <w:t xml:space="preserve">    telefon és fax száma: ……………………………………………………..</w:t>
      </w:r>
    </w:p>
    <w:p w:rsidR="00F14D31" w:rsidRPr="00AA2006" w:rsidRDefault="00F14D31" w:rsidP="00F14D31">
      <w:pPr>
        <w:tabs>
          <w:tab w:val="left" w:pos="567"/>
        </w:tabs>
        <w:ind w:left="284"/>
      </w:pPr>
    </w:p>
    <w:p w:rsidR="00F14D31" w:rsidRPr="00AA2006" w:rsidRDefault="00F14D31" w:rsidP="00F14D31">
      <w:pPr>
        <w:tabs>
          <w:tab w:val="left" w:pos="567"/>
        </w:tabs>
        <w:ind w:left="284"/>
      </w:pPr>
      <w:r w:rsidRPr="00AA2006">
        <w:t xml:space="preserve">    e-mail címe: ………………………………………………………………  </w:t>
      </w:r>
    </w:p>
    <w:p w:rsidR="00F14D31" w:rsidRPr="00AA2006" w:rsidRDefault="00F14D31" w:rsidP="00F14D31">
      <w:pPr>
        <w:tabs>
          <w:tab w:val="left" w:pos="567"/>
        </w:tabs>
        <w:ind w:left="284"/>
      </w:pPr>
    </w:p>
    <w:p w:rsidR="00F14D31" w:rsidRPr="00C417B0" w:rsidRDefault="00F14D31" w:rsidP="00F14D31">
      <w:pPr>
        <w:tabs>
          <w:tab w:val="left" w:pos="567"/>
        </w:tabs>
        <w:ind w:left="284"/>
      </w:pPr>
      <w:r w:rsidRPr="00AA2006">
        <w:t xml:space="preserve">       </w:t>
      </w:r>
    </w:p>
    <w:p w:rsidR="00F14D31" w:rsidRPr="00AA2006" w:rsidRDefault="00F14D31" w:rsidP="00F14D31">
      <w:pPr>
        <w:spacing w:line="360" w:lineRule="auto"/>
        <w:ind w:left="1080" w:hanging="540"/>
      </w:pPr>
      <w:r w:rsidRPr="00AA2006">
        <w:t>1.</w:t>
      </w:r>
      <w:r w:rsidRPr="00AA2006">
        <w:tab/>
        <w:t xml:space="preserve">Nettó </w:t>
      </w:r>
      <w:r>
        <w:t>ajánlattételi</w:t>
      </w:r>
      <w:r w:rsidRPr="00AA2006">
        <w:t xml:space="preserve"> ár:                               ………………………………………Ft</w:t>
      </w:r>
    </w:p>
    <w:p w:rsidR="00F14D31" w:rsidRPr="00AA2006" w:rsidRDefault="00F14D31" w:rsidP="00F14D31">
      <w:pPr>
        <w:tabs>
          <w:tab w:val="right" w:pos="6804"/>
        </w:tabs>
        <w:spacing w:line="360" w:lineRule="auto"/>
        <w:ind w:left="1080" w:hanging="540"/>
      </w:pPr>
      <w:r w:rsidRPr="00AA2006">
        <w:t xml:space="preserve">        + ÁFA:                                             ………………………………………Ft                       </w:t>
      </w:r>
    </w:p>
    <w:p w:rsidR="00F14D31" w:rsidRPr="00AA2006" w:rsidRDefault="00F14D31" w:rsidP="00F14D31">
      <w:pPr>
        <w:tabs>
          <w:tab w:val="right" w:pos="6804"/>
        </w:tabs>
        <w:spacing w:line="360" w:lineRule="auto"/>
        <w:ind w:left="1080" w:hanging="540"/>
      </w:pPr>
      <w:r w:rsidRPr="00AA2006">
        <w:t xml:space="preserve">        Bruttó ajánlat ár:                               ………………………………………Ft</w:t>
      </w:r>
    </w:p>
    <w:p w:rsidR="00F14D31" w:rsidRPr="00AA2006" w:rsidRDefault="00F14D31" w:rsidP="00F14D31">
      <w:pPr>
        <w:tabs>
          <w:tab w:val="right" w:pos="6804"/>
        </w:tabs>
        <w:spacing w:line="360" w:lineRule="auto"/>
        <w:ind w:left="1080" w:hanging="540"/>
      </w:pPr>
    </w:p>
    <w:p w:rsidR="00F14D31" w:rsidRPr="00AA2006" w:rsidRDefault="00F14D31" w:rsidP="00F14D31">
      <w:pPr>
        <w:tabs>
          <w:tab w:val="left" w:pos="567"/>
        </w:tabs>
        <w:ind w:left="284"/>
      </w:pPr>
      <w:r w:rsidRPr="00AA2006">
        <w:t xml:space="preserve">2. </w:t>
      </w:r>
      <w:r w:rsidRPr="008A2C96">
        <w:t>Időtartam a jótállás tekintetében hónapokban megadva</w:t>
      </w:r>
      <w:r w:rsidRPr="00AA2006">
        <w:t xml:space="preserve">                                                    …………… hónap</w:t>
      </w:r>
    </w:p>
    <w:p w:rsidR="00F14D31" w:rsidRPr="00AA2006" w:rsidRDefault="00F14D31" w:rsidP="00F14D31">
      <w:pPr>
        <w:tabs>
          <w:tab w:val="left" w:pos="567"/>
        </w:tabs>
        <w:ind w:left="284"/>
      </w:pPr>
    </w:p>
    <w:p w:rsidR="00F14D31" w:rsidRPr="00AA2006" w:rsidRDefault="00F14D31" w:rsidP="00F14D31">
      <w:pPr>
        <w:tabs>
          <w:tab w:val="left" w:pos="567"/>
        </w:tabs>
        <w:ind w:left="284"/>
      </w:pPr>
      <w:r w:rsidRPr="00AA2006">
        <w:t>3. Napi késedelmi kötbér mértéke                                                   ..………………Ft</w:t>
      </w:r>
    </w:p>
    <w:p w:rsidR="00F14D31" w:rsidRPr="00AA2006" w:rsidRDefault="00F14D31" w:rsidP="00F14D31">
      <w:pPr>
        <w:tabs>
          <w:tab w:val="left" w:pos="567"/>
        </w:tabs>
        <w:ind w:left="284"/>
      </w:pPr>
    </w:p>
    <w:p w:rsidR="00F14D31" w:rsidRPr="00AA2006" w:rsidRDefault="00F14D31" w:rsidP="00F14D31">
      <w:pPr>
        <w:tabs>
          <w:tab w:val="left" w:pos="567"/>
        </w:tabs>
        <w:ind w:left="284"/>
      </w:pPr>
    </w:p>
    <w:p w:rsidR="00F14D31" w:rsidRPr="00AA2006" w:rsidRDefault="00F14D31" w:rsidP="00F14D31">
      <w:pPr>
        <w:pStyle w:val="Szvegtrzsbehzssal"/>
        <w:ind w:left="284"/>
        <w:rPr>
          <w:szCs w:val="24"/>
        </w:rPr>
      </w:pPr>
      <w:r w:rsidRPr="00AA2006">
        <w:rPr>
          <w:szCs w:val="24"/>
        </w:rPr>
        <w:t xml:space="preserve">Kijelentem, hogy az </w:t>
      </w:r>
      <w:r>
        <w:rPr>
          <w:szCs w:val="24"/>
        </w:rPr>
        <w:t>ajánlattételi</w:t>
      </w:r>
      <w:r w:rsidRPr="00AA2006">
        <w:rPr>
          <w:szCs w:val="24"/>
        </w:rPr>
        <w:t xml:space="preserve"> felhívásban foglalt valamennyi formai és tartalmi követelmény, utasítás, kikötés gondos áttekintése után az </w:t>
      </w:r>
      <w:r>
        <w:rPr>
          <w:szCs w:val="24"/>
        </w:rPr>
        <w:t>ajánlattételi</w:t>
      </w:r>
      <w:r w:rsidRPr="00AA2006">
        <w:rPr>
          <w:szCs w:val="24"/>
        </w:rPr>
        <w:t xml:space="preserve"> felhívásban foglalt valamennyi feltételt megismertem, megértettem és elfogadom. Ennek megfelelően a szerződést – amennyiben, mint nyertes ajánlattevő kiválasztásra kerülök - az </w:t>
      </w:r>
      <w:r>
        <w:rPr>
          <w:szCs w:val="24"/>
        </w:rPr>
        <w:t>ajánlattételi</w:t>
      </w:r>
      <w:r w:rsidRPr="00AA2006">
        <w:rPr>
          <w:szCs w:val="24"/>
        </w:rPr>
        <w:t xml:space="preserve"> összesítő szerinti (felolvasólap) ellenszolgáltatásért a szerződéstervezetben meghatározott feltételekkel maradéktalanul teljesítem. </w:t>
      </w:r>
    </w:p>
    <w:p w:rsidR="00F14D31" w:rsidRPr="00AA2006" w:rsidRDefault="00F14D31" w:rsidP="00F14D31">
      <w:pPr>
        <w:ind w:left="284"/>
      </w:pPr>
      <w:r w:rsidRPr="00AA2006">
        <w:t>Ajánlatomat 1 példányban papír alapon, valamint 3 példányban elektronikus adathordozón (jelszó nélkül olvasható, de nem módosítható. pdf file, költségvetést .xls-.es formátumban is) 1 db zárt egységet képező csomagban nyújtottam be.</w:t>
      </w:r>
    </w:p>
    <w:p w:rsidR="00F14D31" w:rsidRPr="00AA2006" w:rsidRDefault="00F14D31" w:rsidP="00F14D31">
      <w:pPr>
        <w:tabs>
          <w:tab w:val="left" w:pos="4536"/>
        </w:tabs>
        <w:ind w:left="284"/>
      </w:pPr>
    </w:p>
    <w:p w:rsidR="00F14D31" w:rsidRPr="00AA2006" w:rsidRDefault="00F14D31" w:rsidP="00F14D31">
      <w:pPr>
        <w:tabs>
          <w:tab w:val="left" w:pos="4536"/>
        </w:tabs>
        <w:ind w:left="284"/>
      </w:pPr>
    </w:p>
    <w:p w:rsidR="00F14D31" w:rsidRPr="00AA2006" w:rsidRDefault="00F14D31" w:rsidP="00F14D31">
      <w:pPr>
        <w:tabs>
          <w:tab w:val="left" w:pos="4536"/>
        </w:tabs>
        <w:ind w:left="284"/>
      </w:pPr>
      <w:r w:rsidRPr="00AA2006">
        <w:t xml:space="preserve">Kelt:..............................................  </w:t>
      </w:r>
      <w:r w:rsidRPr="00AA2006">
        <w:tab/>
      </w:r>
    </w:p>
    <w:p w:rsidR="00F14D31" w:rsidRPr="00AA2006" w:rsidRDefault="00F14D31" w:rsidP="00F14D31">
      <w:pPr>
        <w:tabs>
          <w:tab w:val="left" w:pos="4536"/>
        </w:tabs>
        <w:ind w:left="284"/>
      </w:pPr>
    </w:p>
    <w:p w:rsidR="00F14D31" w:rsidRPr="00AA2006" w:rsidRDefault="00F14D31" w:rsidP="00F14D31">
      <w:pPr>
        <w:tabs>
          <w:tab w:val="left" w:pos="4536"/>
        </w:tabs>
        <w:ind w:left="284"/>
      </w:pPr>
      <w:r w:rsidRPr="00AA2006">
        <w:t xml:space="preserve">                                                                             </w:t>
      </w:r>
    </w:p>
    <w:p w:rsidR="00F14D31" w:rsidRPr="00AA2006" w:rsidRDefault="00F14D31" w:rsidP="00F14D31">
      <w:pPr>
        <w:tabs>
          <w:tab w:val="left" w:pos="4536"/>
        </w:tabs>
        <w:ind w:left="284"/>
      </w:pPr>
      <w:r w:rsidRPr="00AA2006">
        <w:t xml:space="preserve">                                                                          ....................................................................</w:t>
      </w:r>
    </w:p>
    <w:p w:rsidR="00F14D31" w:rsidRPr="00AA2006" w:rsidRDefault="00F14D31" w:rsidP="00F14D31">
      <w:pPr>
        <w:ind w:left="284"/>
      </w:pPr>
      <w:r w:rsidRPr="00AA2006">
        <w:t xml:space="preserve">                                                                                                  cégszerű aláírás</w:t>
      </w:r>
    </w:p>
    <w:p w:rsidR="00F14D31" w:rsidRPr="00AA2006" w:rsidRDefault="00F14D31" w:rsidP="00F14D31">
      <w:pPr>
        <w:pStyle w:val="Cmsor2"/>
        <w:numPr>
          <w:ilvl w:val="1"/>
          <w:numId w:val="0"/>
        </w:numPr>
        <w:ind w:left="567"/>
        <w:jc w:val="center"/>
      </w:pPr>
      <w:bookmarkStart w:id="214" w:name="_Toc94362620"/>
      <w:r w:rsidRPr="00AA2006">
        <w:br w:type="page"/>
      </w:r>
      <w:r w:rsidRPr="00AA2006">
        <w:lastRenderedPageBreak/>
        <w:t>NYILATKOZAT</w:t>
      </w:r>
    </w:p>
    <w:p w:rsidR="00F14D31" w:rsidRPr="00AA2006" w:rsidRDefault="00F14D31" w:rsidP="00F14D31">
      <w:pPr>
        <w:jc w:val="center"/>
      </w:pPr>
      <w:r w:rsidRPr="00AA2006">
        <w:t>a Kbt. 56. és 57. §-a tekintetében</w:t>
      </w:r>
    </w:p>
    <w:p w:rsidR="00F14D31" w:rsidRPr="00AA2006" w:rsidRDefault="00F14D31" w:rsidP="00F14D31">
      <w:pPr>
        <w:jc w:val="center"/>
      </w:pPr>
    </w:p>
    <w:p w:rsidR="00F14D31" w:rsidRPr="00AA2006" w:rsidRDefault="00F14D31" w:rsidP="00F14D31">
      <w:r w:rsidRPr="00AA2006">
        <w:t>Alulírott ……………………………………………………., mint a ……………….……………………………nyilatkozattételre jogosult képviselője  Ajánlattevőként nyilatkozom, hogy a Kbt. 56. § (1) és (2) bekezdéseiben meghatározott, a továbbiakban felsorolt kizáró okok az általam képviselt szervezettel szemben nem állnak fenn.</w:t>
      </w:r>
    </w:p>
    <w:p w:rsidR="00F14D31" w:rsidRPr="00AA2006" w:rsidRDefault="00F14D31" w:rsidP="00F14D31"/>
    <w:p w:rsidR="00F14D31" w:rsidRPr="00AA2006" w:rsidRDefault="00F14D31" w:rsidP="00F14D31">
      <w:r w:rsidRPr="00AA2006">
        <w:t>A Kbt 56. § (1) bekezdése szerint kizáró ok, ha az ajánlattevő / részvételre jelentkező/ alvállalkozó/alkalmasság igazolásában gazdasági szereplő:</w:t>
      </w:r>
    </w:p>
    <w:p w:rsidR="00F14D31" w:rsidRPr="00AA2006" w:rsidRDefault="00F14D31" w:rsidP="00F14D31"/>
    <w:p w:rsidR="00F14D31" w:rsidRPr="00AA2006" w:rsidRDefault="00F14D31" w:rsidP="00F70AB8">
      <w:pPr>
        <w:widowControl w:val="0"/>
        <w:numPr>
          <w:ilvl w:val="0"/>
          <w:numId w:val="11"/>
        </w:numPr>
      </w:pPr>
      <w:r w:rsidRPr="00AA2006">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F14D31" w:rsidRPr="00AA2006" w:rsidRDefault="00F14D31" w:rsidP="00F70AB8">
      <w:pPr>
        <w:widowControl w:val="0"/>
        <w:numPr>
          <w:ilvl w:val="0"/>
          <w:numId w:val="12"/>
        </w:numPr>
      </w:pPr>
      <w:r w:rsidRPr="00AA2006">
        <w:t>tevékenységét felfüggesztette vagy akinek tevékenységét felfüggesztették,</w:t>
      </w:r>
    </w:p>
    <w:p w:rsidR="00F14D31" w:rsidRPr="00AA2006" w:rsidRDefault="00F14D31" w:rsidP="00F70AB8">
      <w:pPr>
        <w:widowControl w:val="0"/>
        <w:numPr>
          <w:ilvl w:val="0"/>
          <w:numId w:val="12"/>
        </w:numPr>
      </w:pPr>
      <w:r w:rsidRPr="00AA2006">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bekezdése b), vagy g) pontja alapján a bíróság jogerős ítéletében korlátozta, az eltiltás ideje alatt, vagy ha az ajánlattevő tevékenységét más bíróság hasonló okból és módon jogerősen korlátozta,</w:t>
      </w:r>
    </w:p>
    <w:p w:rsidR="00F14D31" w:rsidRPr="00AA2006" w:rsidRDefault="00F14D31" w:rsidP="00F70AB8">
      <w:pPr>
        <w:widowControl w:val="0"/>
        <w:numPr>
          <w:ilvl w:val="0"/>
          <w:numId w:val="12"/>
        </w:numPr>
      </w:pPr>
      <w:r w:rsidRPr="00AA2006">
        <w:t>közbeszerzési eljárásokban való részvételtől jogerősen eltiltásra került, az eltiltás ideje alatt,</w:t>
      </w:r>
    </w:p>
    <w:p w:rsidR="00F14D31" w:rsidRPr="00AA2006" w:rsidRDefault="00F14D31" w:rsidP="00F70AB8">
      <w:pPr>
        <w:widowControl w:val="0"/>
        <w:numPr>
          <w:ilvl w:val="0"/>
          <w:numId w:val="12"/>
        </w:numPr>
      </w:pPr>
      <w:r w:rsidRPr="00AA2006">
        <w:t>egy évnél régebben lejárt adó-, vámfizetési vagy társadalombiztosítási járulékfizetési kötelezettségének – a letelepedés szerinti ország vagy az ajánlatkérő székhelye szerinti ország jogszabályai alapján – nem tett eleget, kivéve, ha megfizetésére halasztást kapott,</w:t>
      </w:r>
    </w:p>
    <w:p w:rsidR="00F14D31" w:rsidRPr="00AA2006" w:rsidRDefault="00F14D31" w:rsidP="00F70AB8">
      <w:pPr>
        <w:widowControl w:val="0"/>
        <w:numPr>
          <w:ilvl w:val="0"/>
          <w:numId w:val="12"/>
        </w:numPr>
      </w:pPr>
      <w:r w:rsidRPr="00AA2006">
        <w:t>korábbi – három évnél nem régebben lezárult – közbeszerzési eljárásban hamis adatot szolgáltatott és ezért az eljárásból kizárták, vagy a hamis adat szolgáltatását jogerősen megállapították, a jogerősen megállapított időtartam végéig,</w:t>
      </w:r>
    </w:p>
    <w:p w:rsidR="00F14D31" w:rsidRPr="008A2C96" w:rsidRDefault="00F14D31" w:rsidP="00F14D31">
      <w:pPr>
        <w:pStyle w:val="llb"/>
        <w:tabs>
          <w:tab w:val="left" w:pos="360"/>
        </w:tabs>
        <w:ind w:left="360" w:hanging="360"/>
      </w:pPr>
      <w:r w:rsidRPr="00AA2006">
        <w:t>g)</w:t>
      </w:r>
      <w:r>
        <w:tab/>
      </w:r>
      <w:r w:rsidRPr="008A2C96">
        <w:t>harmadik országbeli állampolgár Magyarországon engedélyhez kötött foglalkoztatása esetén a munkaügyi hatóság által a munkaügyi ellenőrzésről szóló 1996.évi LXXV. törvény 7/A. §-a alapján két évnél nem régebben jogerőre emelkedett közigazgatási vagy annak felülvizsgálata esetén bírósági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F14D31" w:rsidRPr="00AA2006" w:rsidRDefault="00F14D31" w:rsidP="00F70AB8">
      <w:pPr>
        <w:pStyle w:val="llb"/>
        <w:numPr>
          <w:ilvl w:val="0"/>
          <w:numId w:val="13"/>
        </w:numPr>
        <w:tabs>
          <w:tab w:val="clear" w:pos="720"/>
          <w:tab w:val="clear" w:pos="4153"/>
          <w:tab w:val="clear" w:pos="8306"/>
          <w:tab w:val="left" w:pos="360"/>
          <w:tab w:val="center" w:pos="4536"/>
          <w:tab w:val="right" w:pos="9072"/>
        </w:tabs>
        <w:ind w:left="360"/>
        <w:rPr>
          <w:szCs w:val="24"/>
        </w:rPr>
      </w:pPr>
      <w:r w:rsidRPr="00AA2006">
        <w:rPr>
          <w:bCs/>
          <w:szCs w:val="24"/>
        </w:rPr>
        <w:t>2013. június 30-ig hatályban volt, a Büntető Törvénykönyvről szóló 1978. évi IV. törvény szerinti bűnszervezetben részvétel - ideértve a bűncselekmény bűnszervezetben történő elkövetését is -, vesztegetés,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F14D31" w:rsidRPr="00AA2006" w:rsidRDefault="00F14D31" w:rsidP="00F70AB8">
      <w:pPr>
        <w:pStyle w:val="llb"/>
        <w:numPr>
          <w:ilvl w:val="0"/>
          <w:numId w:val="13"/>
        </w:numPr>
        <w:tabs>
          <w:tab w:val="clear" w:pos="720"/>
          <w:tab w:val="clear" w:pos="4153"/>
          <w:tab w:val="clear" w:pos="8306"/>
          <w:tab w:val="left" w:pos="360"/>
          <w:tab w:val="center" w:pos="4536"/>
          <w:tab w:val="right" w:pos="9072"/>
        </w:tabs>
        <w:ind w:left="360"/>
      </w:pPr>
      <w:r w:rsidRPr="00AA2006">
        <w:lastRenderedPageBreak/>
        <w:t>korábbi közbeszerzési eljárás eredményeként 2010. szeptember 15-ét követően kötött szerződésével kapcsolatban az alvállalkozója felé fennálló (vég- vagy részszámlából fakadó) fizetési kötelezettsége 10 %-ot meghaladó részét</w:t>
      </w:r>
      <w:r>
        <w:t xml:space="preserve"> </w:t>
      </w:r>
      <w:r w:rsidRPr="008A2C96">
        <w:t>(az ilyen határozatban megállapított fizetési határidőn belül)</w:t>
      </w:r>
      <w:r>
        <w:rPr>
          <w:color w:val="FF0000"/>
        </w:rPr>
        <w:t xml:space="preserve"> </w:t>
      </w:r>
      <w:r w:rsidRPr="00AA2006">
        <w:t xml:space="preserve"> nem teljesítette,– annak ellenére, hogy az ajánlatkérőként szerződést kötő fél a részére határidőben fizetett –, és ezt két éven belül született jogerős és végrehajtható közigazgatási, vagy bírósági határozat megállapította,</w:t>
      </w:r>
    </w:p>
    <w:p w:rsidR="00F14D31" w:rsidRPr="00AA2006" w:rsidRDefault="00F14D31" w:rsidP="00F14D31">
      <w:pPr>
        <w:pStyle w:val="llb"/>
        <w:tabs>
          <w:tab w:val="left" w:pos="360"/>
        </w:tabs>
      </w:pPr>
    </w:p>
    <w:p w:rsidR="00F14D31" w:rsidRPr="00AA2006" w:rsidRDefault="00F14D31" w:rsidP="00F70AB8">
      <w:pPr>
        <w:pStyle w:val="llb"/>
        <w:numPr>
          <w:ilvl w:val="0"/>
          <w:numId w:val="13"/>
        </w:numPr>
        <w:tabs>
          <w:tab w:val="clear" w:pos="720"/>
          <w:tab w:val="clear" w:pos="4153"/>
          <w:tab w:val="clear" w:pos="8306"/>
          <w:tab w:val="left" w:pos="360"/>
          <w:tab w:val="center" w:pos="4536"/>
          <w:tab w:val="right" w:pos="9072"/>
        </w:tabs>
        <w:ind w:left="360"/>
      </w:pPr>
      <w:r w:rsidRPr="00AA2006">
        <w:t>az adott eljárásban előírt adatszolgáltatási kötelezettség teljesítése során olyan hamis adatot szolgáltat, vagy hamis nyilatkozatot tesz, amely a verseny tisztaságát veszélyezteti,</w:t>
      </w:r>
    </w:p>
    <w:p w:rsidR="00F14D31" w:rsidRPr="00AA2006" w:rsidRDefault="00F14D31" w:rsidP="00F70AB8">
      <w:pPr>
        <w:pStyle w:val="llb"/>
        <w:numPr>
          <w:ilvl w:val="0"/>
          <w:numId w:val="13"/>
        </w:numPr>
        <w:tabs>
          <w:tab w:val="clear" w:pos="720"/>
          <w:tab w:val="clear" w:pos="4153"/>
          <w:tab w:val="clear" w:pos="8306"/>
          <w:tab w:val="left" w:pos="360"/>
          <w:tab w:val="center" w:pos="4536"/>
          <w:tab w:val="right" w:pos="9072"/>
        </w:tabs>
        <w:ind w:left="360"/>
      </w:pPr>
      <w:r w:rsidRPr="00AA2006">
        <w:t xml:space="preserve">tekintetében a következő feltételek valamelyike megvalósul:  </w:t>
      </w:r>
    </w:p>
    <w:p w:rsidR="00F14D31" w:rsidRPr="00AA2006" w:rsidRDefault="00F14D31" w:rsidP="00F14D31">
      <w:pPr>
        <w:pStyle w:val="llb"/>
        <w:tabs>
          <w:tab w:val="left" w:pos="708"/>
        </w:tabs>
        <w:ind w:left="360"/>
      </w:pPr>
      <w:r w:rsidRPr="00AA2006">
        <w:t>ka) nem EU-, EGT- vagy OECD-tagállamban vagy olyan államban rendelkezik adóilletőséggel, mellyel Magyarországnak kettős adózás elkerüléséről szóló egyezménye van, vagy</w:t>
      </w:r>
    </w:p>
    <w:p w:rsidR="00F14D31" w:rsidRPr="00AA2006" w:rsidRDefault="00F14D31" w:rsidP="00F14D31">
      <w:pPr>
        <w:pStyle w:val="llb"/>
        <w:tabs>
          <w:tab w:val="left" w:pos="708"/>
        </w:tabs>
        <w:ind w:left="360"/>
      </w:pPr>
      <w:r w:rsidRPr="00AA2006">
        <w:t xml:space="preserve">kb) a közbeszerzési szerződéssel kapcsolatban megszerzett jövedelme az adóilletősége  szerinti országban kedvezményesebben adózna (a jövedelemre kifizetett végleges, adó-  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betudható jövedelemnek minősülne a szerződés alapján kapott jövedelem,  </w:t>
      </w:r>
    </w:p>
    <w:p w:rsidR="00F14D31" w:rsidRPr="00AA2006" w:rsidRDefault="00F14D31" w:rsidP="00F14D31">
      <w:pPr>
        <w:pStyle w:val="llb"/>
        <w:tabs>
          <w:tab w:val="left" w:pos="708"/>
        </w:tabs>
        <w:ind w:left="360"/>
        <w:rPr>
          <w:szCs w:val="24"/>
        </w:rPr>
      </w:pPr>
      <w:r w:rsidRPr="00AA2006">
        <w:rPr>
          <w:szCs w:val="24"/>
        </w:rPr>
        <w:t xml:space="preserve">kc) </w:t>
      </w:r>
      <w:r w:rsidRPr="00AA2006">
        <w:rPr>
          <w:bCs/>
          <w:szCs w:val="24"/>
        </w:rPr>
        <w:t>olyan szabályozott tőzsdén nem jegyzett társaság, amelynek a pénzmosás és a terrorizmus finanszírozása megelőzéséről és megakadályozásáról szóló 2007. évi CXXXVI. törvény 3. § r) pontja szerinti tényleges tulajdonosa nem megismerhető</w:t>
      </w:r>
    </w:p>
    <w:p w:rsidR="00F14D31" w:rsidRPr="00AA2006" w:rsidRDefault="00F14D31" w:rsidP="00F14D31"/>
    <w:p w:rsidR="00F14D31" w:rsidRPr="00AA2006" w:rsidRDefault="00F14D31" w:rsidP="00F14D31">
      <w:r w:rsidRPr="00AA2006">
        <w:t xml:space="preserve">A Kbt 56. § (2) bekezdése szerint az eljárásban nem lehet ajánlattevő vagy részvételre jelentkező az a gazdasági szereplő, amelyben közvetetten vagy közvetlenül több, mint 25 %-os tulajdoni résszel vagy szavazati joggal rendelkezik olyan jogi személy vagy jogi személyiséggel nem rendelkező gazdasági társaság, amelynek tekintetében az (1) bekezdés k) pontjában meghatározott feltételek fennállnak. Amennyiben a több, mint 25 %-os tulajdoni résszel vagy szavazati hányaddal rendelkező gazdasági társaság társulásként adózik,akkor az ilyen társulás tulajdonos társaságaira vonatkozóan kell az (1) bekezdés ka) pontja szerinti feltételt megfelelően alkalmazni. </w:t>
      </w:r>
    </w:p>
    <w:p w:rsidR="00F14D31" w:rsidRPr="00AA2006" w:rsidRDefault="00F14D31" w:rsidP="00F14D31">
      <w:r w:rsidRPr="00AA2006">
        <w:t>Továbbá nem állnak fenn a Kbt. 57. § (1) a)-d) pontjaiban foglalt kizáró okok, mely szerint az eljárásban nem lehet ajánlattevő, részvételre jelentkező, alvállalkozó, és nem vehet részt az alkalmasság igazolásában olyan gazdasági szereplő, aki</w:t>
      </w:r>
    </w:p>
    <w:p w:rsidR="00F14D31" w:rsidRPr="00AA2006" w:rsidRDefault="00F14D31" w:rsidP="00F14D31">
      <w:r w:rsidRPr="00AA2006">
        <w:t>a) gazdasági vagy szakmai tevékenységével kapcsoltban – öt évnél nem régebben meghozott – jogerős bírósági ítéletben megállapított jogszabálysértést követett el;</w:t>
      </w:r>
    </w:p>
    <w:p w:rsidR="00F14D31" w:rsidRPr="00AA2006" w:rsidRDefault="00F14D31" w:rsidP="00F14D31">
      <w:r w:rsidRPr="00AA2006">
        <w:t>b) a Tpvt. 11. §-a,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vagy ha az ajánlattevő ilyen jogszabálysértését más versenyhatóság vagy bíróság – öt évnél nem régebben – jogerősen megállapította, és egyúttal bírságot szabott ki;</w:t>
      </w:r>
    </w:p>
    <w:p w:rsidR="00F14D31" w:rsidRPr="00AA2006" w:rsidRDefault="00F14D31" w:rsidP="00F14D31">
      <w:r w:rsidRPr="00AA2006">
        <w:t>c) korábbi közbeszerzési eljárás alapján vállalt szerződéses kötelezettségének megszegését két éven belül kelt jogerős közigazgatási vagy bírósági határozat megállapította;</w:t>
      </w:r>
    </w:p>
    <w:p w:rsidR="00F14D31" w:rsidRPr="00AA2006" w:rsidRDefault="00F14D31" w:rsidP="00F14D31">
      <w:r w:rsidRPr="00AA2006">
        <w:t>d) a letelepedése szerinti ország nyilvántartásában nincs bejegyezve.</w:t>
      </w:r>
    </w:p>
    <w:p w:rsidR="00F14D31" w:rsidRPr="00AA2006" w:rsidRDefault="00F14D31" w:rsidP="00F14D31">
      <w:r w:rsidRPr="00AA2006">
        <w:t xml:space="preserve">Kelt: ………………………………………………                                                                                                     </w:t>
      </w:r>
    </w:p>
    <w:p w:rsidR="00F14D31" w:rsidRPr="00AA2006" w:rsidRDefault="00F14D31" w:rsidP="00F14D31">
      <w:r w:rsidRPr="00AA2006">
        <w:t xml:space="preserve">                                                                                 .................................................……………</w:t>
      </w:r>
    </w:p>
    <w:p w:rsidR="00F14D31" w:rsidRPr="00AA2006" w:rsidRDefault="00F14D31" w:rsidP="00F14D31">
      <w:pPr>
        <w:ind w:left="5664" w:firstLine="6"/>
      </w:pPr>
      <w:r w:rsidRPr="00AA2006">
        <w:t xml:space="preserve">            cégszerű aláírás</w:t>
      </w:r>
    </w:p>
    <w:p w:rsidR="00F14D31" w:rsidRPr="00AA2006" w:rsidRDefault="00F14D31" w:rsidP="00F14D31">
      <w:pPr>
        <w:ind w:left="5664" w:firstLine="6"/>
      </w:pPr>
      <w:r w:rsidRPr="00AA2006">
        <w:lastRenderedPageBreak/>
        <w:br w:type="page"/>
      </w:r>
    </w:p>
    <w:p w:rsidR="00F14D31" w:rsidRPr="00AA2006" w:rsidRDefault="00F14D31" w:rsidP="00F14D31">
      <w:pPr>
        <w:pStyle w:val="Cmsor1"/>
        <w:jc w:val="center"/>
        <w:rPr>
          <w:rFonts w:ascii="Times New Roman" w:hAnsi="Times New Roman"/>
          <w:szCs w:val="24"/>
        </w:rPr>
      </w:pPr>
      <w:r w:rsidRPr="00AA2006">
        <w:rPr>
          <w:rFonts w:ascii="Times New Roman" w:hAnsi="Times New Roman"/>
          <w:szCs w:val="24"/>
        </w:rPr>
        <w:lastRenderedPageBreak/>
        <w:t>NYILATKOZAT</w:t>
      </w:r>
    </w:p>
    <w:p w:rsidR="00F14D31" w:rsidRPr="00AA2006" w:rsidRDefault="00F14D31" w:rsidP="00F14D31"/>
    <w:p w:rsidR="00F14D31" w:rsidRPr="00AA2006" w:rsidRDefault="00F14D31" w:rsidP="00F14D31">
      <w:pPr>
        <w:jc w:val="center"/>
      </w:pPr>
      <w:r w:rsidRPr="00AA2006">
        <w:t>a Kbt. 56. § (1) bekezdés k) pont kc) alpontja tekintetében</w:t>
      </w:r>
    </w:p>
    <w:p w:rsidR="00F14D31" w:rsidRPr="00AA2006" w:rsidRDefault="00F14D31" w:rsidP="00F14D31">
      <w:pPr>
        <w:jc w:val="center"/>
      </w:pPr>
    </w:p>
    <w:p w:rsidR="00F14D31" w:rsidRPr="00AA2006" w:rsidRDefault="00F14D31" w:rsidP="00F14D31"/>
    <w:p w:rsidR="00F14D31" w:rsidRPr="00AA2006" w:rsidRDefault="00F14D31" w:rsidP="00F14D31">
      <w:r w:rsidRPr="00AA2006">
        <w:t xml:space="preserve">Alulírott ……………………………………………………., mint a ……………….……………………………nyilatkozattételre jogosult képviselője  Ajánlattevőként nyilatkozom arról a Kbt. 56. § (1) bekezdés k) pont kc) alpontja tekintetében, hogy olyan társaságnak minősülünk, </w:t>
      </w:r>
    </w:p>
    <w:p w:rsidR="00F14D31" w:rsidRPr="00AA2006" w:rsidRDefault="00F14D31" w:rsidP="00F14D31"/>
    <w:p w:rsidR="00F14D31" w:rsidRPr="00AA2006" w:rsidRDefault="00F14D31" w:rsidP="00F14D31">
      <w:r w:rsidRPr="00AA2006">
        <w:t xml:space="preserve">melyet nem jegyeznek szabályozott tőzsdén vagy </w:t>
      </w:r>
    </w:p>
    <w:p w:rsidR="00F14D31" w:rsidRPr="00AA2006" w:rsidRDefault="00F14D31" w:rsidP="00F14D31"/>
    <w:p w:rsidR="00F14D31" w:rsidRPr="00AA2006" w:rsidRDefault="00F14D31" w:rsidP="00F14D31">
      <w:r w:rsidRPr="00AA2006">
        <w:t xml:space="preserve">amelyet szabályozott tőzsdén jegyeznek  </w:t>
      </w:r>
    </w:p>
    <w:p w:rsidR="00F14D31" w:rsidRPr="00AA2006" w:rsidRDefault="00F14D31" w:rsidP="00F14D31"/>
    <w:p w:rsidR="00F14D31" w:rsidRPr="00AA2006" w:rsidRDefault="00F14D31" w:rsidP="00F14D31">
      <w:r w:rsidRPr="00AA2006">
        <w:t>(a megfelelő rész aláhúzandó)</w:t>
      </w:r>
    </w:p>
    <w:p w:rsidR="00F14D31" w:rsidRPr="00AA2006" w:rsidRDefault="00F14D31" w:rsidP="00F14D31"/>
    <w:p w:rsidR="00F14D31" w:rsidRPr="00AA2006" w:rsidRDefault="00F14D31" w:rsidP="00F14D31"/>
    <w:p w:rsidR="00F14D31" w:rsidRPr="00AA2006" w:rsidRDefault="00F14D31" w:rsidP="00F14D31">
      <w:r w:rsidRPr="00AA2006">
        <w:t xml:space="preserve">Ha az ajánlattevőt nem jegyzik szabályozott tőzsdén, akkor a pénzmosás és a terrorizmus finanszírozása megelőzéséről és megakadályozásáról szóló 2007. évi CXXXVI. törvény (a továbbiakban: pénzmosásról szóló törvény) 3. § r) pontja szerint definiált valamennyi tényleges tulajdonos neve és állandó lakóhelye: </w:t>
      </w:r>
    </w:p>
    <w:p w:rsidR="00F14D31" w:rsidRPr="00AA2006" w:rsidRDefault="00F14D31" w:rsidP="00F14D31"/>
    <w:p w:rsidR="00F14D31" w:rsidRPr="00AA2006" w:rsidRDefault="00F14D31" w:rsidP="00F14D31">
      <w:r w:rsidRPr="00AA2006">
        <w:t xml:space="preserve">……………………………………………………………………………………………… </w:t>
      </w:r>
    </w:p>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r w:rsidRPr="00AA2006">
        <w:t xml:space="preserve">Kelt: ………………………………………………                     </w:t>
      </w:r>
    </w:p>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r w:rsidRPr="00AA2006">
        <w:t xml:space="preserve">                                                                                                                                       </w:t>
      </w:r>
    </w:p>
    <w:p w:rsidR="00F14D31" w:rsidRPr="00AA2006" w:rsidRDefault="00F14D31" w:rsidP="00F14D31">
      <w:r w:rsidRPr="00AA2006">
        <w:t xml:space="preserve">                                                                                 .................................................……………</w:t>
      </w:r>
    </w:p>
    <w:p w:rsidR="00F14D31" w:rsidRPr="00AA2006" w:rsidRDefault="00F14D31" w:rsidP="00F14D31">
      <w:pPr>
        <w:ind w:left="5664" w:firstLine="6"/>
      </w:pPr>
      <w:r w:rsidRPr="00AA2006">
        <w:t xml:space="preserve">            cégszerű aláírás</w:t>
      </w:r>
    </w:p>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r w:rsidRPr="00AA2006">
        <w:t>Megjegyzés:</w:t>
      </w:r>
    </w:p>
    <w:p w:rsidR="00F14D31" w:rsidRPr="00AA2006" w:rsidRDefault="00F14D31" w:rsidP="00F14D31">
      <w:r w:rsidRPr="00AA2006">
        <w:t xml:space="preserve">Amennyiben a pénzmosásról szóló törvény 3. § r) pontja szerinti tényleges tulajdonos nincsen, az ajánlattevő erre vonatkozó nyilatkozatának csatolása szükséges. </w:t>
      </w:r>
    </w:p>
    <w:p w:rsidR="00F14D31" w:rsidRDefault="00F14D31" w:rsidP="00F14D31"/>
    <w:p w:rsidR="00F14D31" w:rsidRDefault="00F14D31" w:rsidP="00F14D31"/>
    <w:p w:rsidR="00F14D31" w:rsidRDefault="00F14D31" w:rsidP="00F14D31"/>
    <w:p w:rsidR="00F14D31" w:rsidRPr="008A2C96" w:rsidRDefault="00F14D31" w:rsidP="00F14D31">
      <w:pPr>
        <w:pStyle w:val="Cmsor1"/>
        <w:jc w:val="center"/>
        <w:rPr>
          <w:rFonts w:ascii="Times New Roman" w:hAnsi="Times New Roman"/>
          <w:szCs w:val="24"/>
        </w:rPr>
      </w:pPr>
      <w:r w:rsidRPr="008A2C96">
        <w:rPr>
          <w:rFonts w:ascii="Times New Roman" w:hAnsi="Times New Roman"/>
          <w:szCs w:val="24"/>
        </w:rPr>
        <w:lastRenderedPageBreak/>
        <w:t>NYILATKOZAT</w:t>
      </w:r>
    </w:p>
    <w:p w:rsidR="00F14D31" w:rsidRPr="008A2C96" w:rsidRDefault="00F14D31" w:rsidP="00F14D31"/>
    <w:p w:rsidR="00F14D31" w:rsidRPr="008A2C96" w:rsidRDefault="00F14D31" w:rsidP="00F14D31">
      <w:pPr>
        <w:jc w:val="center"/>
      </w:pPr>
      <w:r w:rsidRPr="008A2C96">
        <w:t>a Kbt. 56. § (2) bekezdés tekintetében</w:t>
      </w:r>
    </w:p>
    <w:p w:rsidR="00F14D31" w:rsidRPr="009B59B6" w:rsidRDefault="00F14D31" w:rsidP="00F14D31">
      <w:pPr>
        <w:jc w:val="center"/>
        <w:rPr>
          <w:color w:val="FF0000"/>
        </w:rPr>
      </w:pPr>
    </w:p>
    <w:p w:rsidR="00F14D31" w:rsidRPr="009B59B6" w:rsidRDefault="00F14D31" w:rsidP="00F14D31">
      <w:pPr>
        <w:ind w:right="-144"/>
        <w:rPr>
          <w:b/>
          <w:color w:val="FF0000"/>
          <w:sz w:val="22"/>
          <w:szCs w:val="22"/>
        </w:rPr>
      </w:pPr>
    </w:p>
    <w:p w:rsidR="00F14D31" w:rsidRPr="009B59B6" w:rsidRDefault="00F14D31" w:rsidP="00F14D31">
      <w:pPr>
        <w:ind w:right="-144"/>
        <w:rPr>
          <w:b/>
          <w:color w:val="FF0000"/>
          <w:sz w:val="22"/>
          <w:szCs w:val="22"/>
        </w:rPr>
      </w:pPr>
    </w:p>
    <w:p w:rsidR="00F14D31" w:rsidRPr="002D7F3E" w:rsidRDefault="00F14D31" w:rsidP="00F14D31">
      <w:pPr>
        <w:jc w:val="center"/>
        <w:outlineLvl w:val="0"/>
        <w:rPr>
          <w:b/>
          <w:sz w:val="22"/>
          <w:szCs w:val="22"/>
          <w14:shadow w14:blurRad="50800" w14:dist="38100" w14:dir="2700000" w14:sx="100000" w14:sy="100000" w14:kx="0" w14:ky="0" w14:algn="tl">
            <w14:srgbClr w14:val="000000">
              <w14:alpha w14:val="60000"/>
            </w14:srgbClr>
          </w14:shadow>
        </w:rPr>
      </w:pPr>
      <w:r w:rsidRPr="008A2C96">
        <w:rPr>
          <w:b/>
          <w:sz w:val="22"/>
          <w:szCs w:val="22"/>
        </w:rPr>
        <w:t xml:space="preserve">A közbeszerzés tárgya: </w:t>
      </w:r>
      <w:r w:rsidRPr="002D7F3E">
        <w:rPr>
          <w:b/>
          <w:sz w:val="22"/>
          <w:szCs w:val="22"/>
          <w14:shadow w14:blurRad="50800" w14:dist="38100" w14:dir="2700000" w14:sx="100000" w14:sy="100000" w14:kx="0" w14:ky="0" w14:algn="tl">
            <w14:srgbClr w14:val="000000">
              <w14:alpha w14:val="60000"/>
            </w14:srgbClr>
          </w14:shadow>
        </w:rPr>
        <w:t>A celldömölki volt bencés kolostor felújítása, átalakítása I.ütem vállalkozási szerződés keretében.</w:t>
      </w:r>
    </w:p>
    <w:p w:rsidR="00F14D31" w:rsidRPr="008A2C96" w:rsidRDefault="00F14D31" w:rsidP="00F14D31">
      <w:pPr>
        <w:ind w:right="141"/>
        <w:rPr>
          <w:b/>
          <w:sz w:val="22"/>
          <w:szCs w:val="22"/>
        </w:rPr>
      </w:pPr>
    </w:p>
    <w:p w:rsidR="00F14D31" w:rsidRPr="008A2C96" w:rsidRDefault="00F14D31" w:rsidP="00F14D31">
      <w:pPr>
        <w:ind w:right="141"/>
        <w:rPr>
          <w:b/>
          <w:sz w:val="22"/>
          <w:szCs w:val="22"/>
        </w:rPr>
      </w:pPr>
    </w:p>
    <w:p w:rsidR="00F14D31" w:rsidRPr="008A2C96" w:rsidRDefault="00F14D31" w:rsidP="00F14D31">
      <w:pPr>
        <w:ind w:right="141"/>
        <w:rPr>
          <w:sz w:val="22"/>
          <w:szCs w:val="22"/>
        </w:rPr>
      </w:pPr>
      <w:r w:rsidRPr="008A2C96">
        <w:rPr>
          <w:b/>
          <w:sz w:val="22"/>
          <w:szCs w:val="22"/>
        </w:rPr>
        <w:t>a)</w:t>
      </w:r>
      <w:r w:rsidRPr="008A2C96">
        <w:rPr>
          <w:sz w:val="22"/>
          <w:szCs w:val="22"/>
        </w:rPr>
        <w:t xml:space="preserve"> Alulírott …………………………….. </w:t>
      </w:r>
      <w:r w:rsidRPr="008A2C96">
        <w:rPr>
          <w:i/>
          <w:sz w:val="22"/>
          <w:szCs w:val="22"/>
        </w:rPr>
        <w:t>(képviselő neve),</w:t>
      </w:r>
      <w:r w:rsidRPr="008A2C96">
        <w:rPr>
          <w:sz w:val="22"/>
          <w:szCs w:val="22"/>
        </w:rPr>
        <w:t xml:space="preserve"> mint a ………………………… ……………………………………………................. </w:t>
      </w:r>
      <w:r w:rsidRPr="008A2C96">
        <w:rPr>
          <w:i/>
          <w:sz w:val="22"/>
          <w:szCs w:val="22"/>
        </w:rPr>
        <w:t xml:space="preserve">(Ajánlattevő neve) ……………………………………….(székhelye) </w:t>
      </w:r>
      <w:r w:rsidRPr="008A2C96">
        <w:rPr>
          <w:sz w:val="22"/>
          <w:szCs w:val="22"/>
        </w:rPr>
        <w:t>képviselője tárgyi közbeszerzési eljárásban a Kbt.56.§ (2) bekezdés alapján</w:t>
      </w:r>
    </w:p>
    <w:p w:rsidR="00F14D31" w:rsidRPr="009B59B6" w:rsidRDefault="00F14D31" w:rsidP="00F14D31">
      <w:pPr>
        <w:autoSpaceDE w:val="0"/>
        <w:autoSpaceDN w:val="0"/>
        <w:adjustRightInd w:val="0"/>
        <w:ind w:right="141"/>
        <w:jc w:val="left"/>
        <w:rPr>
          <w:color w:val="FF0000"/>
          <w:sz w:val="22"/>
          <w:szCs w:val="22"/>
        </w:rPr>
      </w:pPr>
    </w:p>
    <w:p w:rsidR="00F14D31" w:rsidRPr="008A2C96" w:rsidRDefault="00F14D31" w:rsidP="00F14D31">
      <w:pPr>
        <w:ind w:right="141"/>
        <w:jc w:val="center"/>
        <w:rPr>
          <w:b/>
          <w:sz w:val="22"/>
          <w:szCs w:val="22"/>
        </w:rPr>
      </w:pPr>
      <w:r w:rsidRPr="008A2C96">
        <w:rPr>
          <w:b/>
          <w:sz w:val="22"/>
          <w:szCs w:val="22"/>
        </w:rPr>
        <w:t>n y i l a t k o z o m</w:t>
      </w:r>
    </w:p>
    <w:p w:rsidR="00F14D31" w:rsidRPr="008A2C96" w:rsidRDefault="00F14D31" w:rsidP="00F14D31">
      <w:pPr>
        <w:ind w:right="141"/>
        <w:jc w:val="center"/>
        <w:rPr>
          <w:b/>
          <w:sz w:val="22"/>
          <w:szCs w:val="22"/>
        </w:rPr>
      </w:pPr>
    </w:p>
    <w:p w:rsidR="00F14D31" w:rsidRPr="008A2C96" w:rsidRDefault="00F14D31" w:rsidP="00F14D31">
      <w:pPr>
        <w:spacing w:after="200"/>
        <w:ind w:right="141"/>
        <w:rPr>
          <w:rFonts w:eastAsia="Calibri"/>
          <w:sz w:val="22"/>
          <w:szCs w:val="22"/>
        </w:rPr>
      </w:pPr>
      <w:r w:rsidRPr="008A2C96">
        <w:rPr>
          <w:sz w:val="22"/>
          <w:szCs w:val="22"/>
        </w:rPr>
        <w:t xml:space="preserve">hogy </w:t>
      </w:r>
      <w:r w:rsidRPr="008A2C96">
        <w:rPr>
          <w:rFonts w:eastAsia="Calibri"/>
          <w:b/>
          <w:sz w:val="22"/>
          <w:szCs w:val="22"/>
          <w:u w:val="single"/>
        </w:rPr>
        <w:t>nincs</w:t>
      </w:r>
      <w:r w:rsidRPr="008A2C96">
        <w:rPr>
          <w:rFonts w:eastAsia="Calibri"/>
          <w:b/>
          <w:sz w:val="22"/>
          <w:szCs w:val="22"/>
        </w:rPr>
        <w:t xml:space="preserve"> olyan jogi személy vagy jogi személyiséggel nem rendelkező szervezet, amely az ajánlattevőben közvetetten vagy közvetlenül több mint 25%-os tulajdoni résszel vagy szavazati joggal rendelkezik</w:t>
      </w:r>
      <w:r w:rsidRPr="008A2C96">
        <w:rPr>
          <w:rFonts w:eastAsia="Calibri"/>
          <w:sz w:val="22"/>
          <w:szCs w:val="22"/>
        </w:rPr>
        <w:t>.</w:t>
      </w:r>
    </w:p>
    <w:p w:rsidR="00F14D31" w:rsidRPr="008A2C96" w:rsidRDefault="00F14D31" w:rsidP="00F14D31">
      <w:pPr>
        <w:ind w:right="141"/>
        <w:rPr>
          <w:sz w:val="22"/>
          <w:szCs w:val="22"/>
        </w:rPr>
      </w:pPr>
      <w:r w:rsidRPr="008A2C96">
        <w:rPr>
          <w:b/>
          <w:sz w:val="22"/>
          <w:szCs w:val="22"/>
        </w:rPr>
        <w:t xml:space="preserve">b) </w:t>
      </w:r>
      <w:r w:rsidRPr="008A2C96">
        <w:rPr>
          <w:sz w:val="22"/>
          <w:szCs w:val="22"/>
        </w:rPr>
        <w:t xml:space="preserve">Alulírott …………………………….. </w:t>
      </w:r>
      <w:r w:rsidRPr="008A2C96">
        <w:rPr>
          <w:i/>
          <w:sz w:val="22"/>
          <w:szCs w:val="22"/>
        </w:rPr>
        <w:t>(képviselő neve),</w:t>
      </w:r>
      <w:r w:rsidRPr="008A2C96">
        <w:rPr>
          <w:sz w:val="22"/>
          <w:szCs w:val="22"/>
        </w:rPr>
        <w:t xml:space="preserve"> mint a ………………………… ……………………………………………................. </w:t>
      </w:r>
      <w:r w:rsidRPr="008A2C96">
        <w:rPr>
          <w:i/>
          <w:sz w:val="22"/>
          <w:szCs w:val="22"/>
        </w:rPr>
        <w:t xml:space="preserve">(Ajánlattevő neve) ……………………………………….(székhelye) </w:t>
      </w:r>
      <w:r w:rsidRPr="008A2C96">
        <w:rPr>
          <w:sz w:val="22"/>
          <w:szCs w:val="22"/>
        </w:rPr>
        <w:t>képviselője tárgyi közbeszerzési eljárásban a Kbt.56.§ (2) bekezdése alapján</w:t>
      </w:r>
    </w:p>
    <w:p w:rsidR="00F14D31" w:rsidRPr="008A2C96" w:rsidRDefault="00F14D31" w:rsidP="00F14D31">
      <w:pPr>
        <w:autoSpaceDE w:val="0"/>
        <w:autoSpaceDN w:val="0"/>
        <w:adjustRightInd w:val="0"/>
        <w:ind w:right="141"/>
        <w:jc w:val="left"/>
        <w:rPr>
          <w:sz w:val="22"/>
          <w:szCs w:val="22"/>
        </w:rPr>
      </w:pPr>
    </w:p>
    <w:p w:rsidR="00F14D31" w:rsidRPr="008A2C96" w:rsidRDefault="00F14D31" w:rsidP="00F14D31">
      <w:pPr>
        <w:spacing w:line="360" w:lineRule="auto"/>
        <w:ind w:right="141"/>
        <w:jc w:val="center"/>
        <w:rPr>
          <w:b/>
          <w:sz w:val="22"/>
          <w:szCs w:val="22"/>
        </w:rPr>
      </w:pPr>
      <w:r w:rsidRPr="008A2C96">
        <w:rPr>
          <w:b/>
          <w:sz w:val="22"/>
          <w:szCs w:val="22"/>
        </w:rPr>
        <w:t>n y i l a t k o z o m</w:t>
      </w:r>
    </w:p>
    <w:p w:rsidR="00F14D31" w:rsidRPr="008A2C96" w:rsidRDefault="00F14D31" w:rsidP="00F14D31">
      <w:pPr>
        <w:spacing w:after="200"/>
        <w:ind w:right="141"/>
        <w:rPr>
          <w:rFonts w:eastAsia="Calibri"/>
          <w:sz w:val="22"/>
          <w:szCs w:val="22"/>
        </w:rPr>
      </w:pPr>
      <w:r w:rsidRPr="008A2C96">
        <w:rPr>
          <w:sz w:val="22"/>
          <w:szCs w:val="22"/>
        </w:rPr>
        <w:t xml:space="preserve">hogy </w:t>
      </w:r>
      <w:r w:rsidRPr="008A2C96">
        <w:rPr>
          <w:rFonts w:eastAsia="Calibri"/>
          <w:b/>
          <w:sz w:val="22"/>
          <w:szCs w:val="22"/>
          <w:u w:val="single"/>
        </w:rPr>
        <w:t xml:space="preserve">az alábbi </w:t>
      </w:r>
      <w:r w:rsidRPr="008A2C96">
        <w:rPr>
          <w:rFonts w:eastAsia="Calibri"/>
          <w:b/>
          <w:sz w:val="22"/>
          <w:szCs w:val="22"/>
        </w:rPr>
        <w:t>jogi személy(ek)/jogi személyiséggel nem rendelkező szervezet(ek) rendelkezik az ajánlattevőben közvetetten vagy közvetlenül több mint 25%-os tulajdoni résszel vagy szavazati joggal</w:t>
      </w:r>
      <w:r w:rsidRPr="008A2C96">
        <w:rPr>
          <w:rFonts w:eastAsia="Calibri"/>
          <w:b/>
          <w:sz w:val="22"/>
          <w:szCs w:val="22"/>
          <w:vertAlign w:val="superscript"/>
        </w:rPr>
        <w:footnoteReference w:id="1"/>
      </w:r>
      <w:r w:rsidRPr="008A2C96">
        <w:rPr>
          <w:rFonts w:eastAsia="Calibri"/>
          <w:b/>
          <w:sz w:val="22"/>
          <w:szCs w:val="22"/>
        </w:rPr>
        <w:t xml:space="preserve">: </w:t>
      </w:r>
    </w:p>
    <w:tbl>
      <w:tblPr>
        <w:tblW w:w="0" w:type="auto"/>
        <w:jc w:val="center"/>
        <w:tblInd w:w="-4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0"/>
        <w:gridCol w:w="4883"/>
      </w:tblGrid>
      <w:tr w:rsidR="00F14D31" w:rsidRPr="008A2C96" w:rsidTr="0048265D">
        <w:trPr>
          <w:trHeight w:val="399"/>
          <w:jc w:val="center"/>
        </w:trPr>
        <w:tc>
          <w:tcPr>
            <w:tcW w:w="3560" w:type="dxa"/>
            <w:tcBorders>
              <w:top w:val="single" w:sz="4" w:space="0" w:color="000000"/>
              <w:left w:val="single" w:sz="4" w:space="0" w:color="000000"/>
              <w:bottom w:val="single" w:sz="4" w:space="0" w:color="000000"/>
              <w:right w:val="single" w:sz="4" w:space="0" w:color="000000"/>
            </w:tcBorders>
            <w:shd w:val="clear" w:color="auto" w:fill="9BBB59"/>
          </w:tcPr>
          <w:p w:rsidR="00F14D31" w:rsidRPr="008A2C96" w:rsidRDefault="00F14D31" w:rsidP="0048265D">
            <w:pPr>
              <w:spacing w:before="120" w:line="360" w:lineRule="auto"/>
              <w:ind w:right="141"/>
              <w:jc w:val="center"/>
              <w:rPr>
                <w:b/>
                <w:sz w:val="22"/>
                <w:szCs w:val="22"/>
              </w:rPr>
            </w:pPr>
            <w:r w:rsidRPr="008A2C96">
              <w:rPr>
                <w:b/>
                <w:sz w:val="22"/>
                <w:szCs w:val="22"/>
              </w:rPr>
              <w:t>Név:</w:t>
            </w:r>
          </w:p>
        </w:tc>
        <w:tc>
          <w:tcPr>
            <w:tcW w:w="4883" w:type="dxa"/>
            <w:tcBorders>
              <w:top w:val="single" w:sz="4" w:space="0" w:color="000000"/>
              <w:left w:val="single" w:sz="4" w:space="0" w:color="000000"/>
              <w:bottom w:val="single" w:sz="4" w:space="0" w:color="000000"/>
              <w:right w:val="single" w:sz="4" w:space="0" w:color="000000"/>
            </w:tcBorders>
            <w:shd w:val="clear" w:color="auto" w:fill="9BBB59"/>
          </w:tcPr>
          <w:p w:rsidR="00F14D31" w:rsidRPr="008A2C96" w:rsidRDefault="00F14D31" w:rsidP="0048265D">
            <w:pPr>
              <w:spacing w:before="120" w:line="360" w:lineRule="auto"/>
              <w:ind w:right="141"/>
              <w:jc w:val="center"/>
              <w:rPr>
                <w:b/>
                <w:sz w:val="22"/>
                <w:szCs w:val="22"/>
              </w:rPr>
            </w:pPr>
            <w:r w:rsidRPr="008A2C96">
              <w:rPr>
                <w:b/>
                <w:sz w:val="22"/>
                <w:szCs w:val="22"/>
              </w:rPr>
              <w:t>Székhely:</w:t>
            </w:r>
          </w:p>
        </w:tc>
      </w:tr>
      <w:tr w:rsidR="00F14D31" w:rsidRPr="008A2C96" w:rsidTr="0048265D">
        <w:trPr>
          <w:trHeight w:val="399"/>
          <w:jc w:val="center"/>
        </w:trPr>
        <w:tc>
          <w:tcPr>
            <w:tcW w:w="3560" w:type="dxa"/>
            <w:tcBorders>
              <w:top w:val="single" w:sz="4" w:space="0" w:color="000000"/>
              <w:left w:val="single" w:sz="4" w:space="0" w:color="000000"/>
              <w:bottom w:val="single" w:sz="4" w:space="0" w:color="000000"/>
              <w:right w:val="single" w:sz="4" w:space="0" w:color="000000"/>
            </w:tcBorders>
          </w:tcPr>
          <w:p w:rsidR="00F14D31" w:rsidRPr="008A2C96" w:rsidRDefault="00F14D31" w:rsidP="0048265D">
            <w:pPr>
              <w:spacing w:before="120" w:line="360" w:lineRule="auto"/>
              <w:ind w:right="141"/>
              <w:jc w:val="left"/>
              <w:rPr>
                <w:b/>
                <w:sz w:val="22"/>
                <w:szCs w:val="22"/>
              </w:rPr>
            </w:pPr>
          </w:p>
        </w:tc>
        <w:tc>
          <w:tcPr>
            <w:tcW w:w="4883" w:type="dxa"/>
            <w:tcBorders>
              <w:top w:val="single" w:sz="4" w:space="0" w:color="000000"/>
              <w:left w:val="single" w:sz="4" w:space="0" w:color="000000"/>
              <w:bottom w:val="single" w:sz="4" w:space="0" w:color="000000"/>
              <w:right w:val="single" w:sz="4" w:space="0" w:color="000000"/>
            </w:tcBorders>
          </w:tcPr>
          <w:p w:rsidR="00F14D31" w:rsidRPr="008A2C96" w:rsidRDefault="00F14D31" w:rsidP="0048265D">
            <w:pPr>
              <w:spacing w:before="120" w:line="360" w:lineRule="auto"/>
              <w:ind w:right="141"/>
              <w:jc w:val="left"/>
              <w:rPr>
                <w:b/>
                <w:sz w:val="22"/>
                <w:szCs w:val="22"/>
              </w:rPr>
            </w:pPr>
          </w:p>
        </w:tc>
      </w:tr>
      <w:tr w:rsidR="00F14D31" w:rsidRPr="008A2C96" w:rsidTr="0048265D">
        <w:trPr>
          <w:trHeight w:val="399"/>
          <w:jc w:val="center"/>
        </w:trPr>
        <w:tc>
          <w:tcPr>
            <w:tcW w:w="3560" w:type="dxa"/>
            <w:tcBorders>
              <w:top w:val="single" w:sz="4" w:space="0" w:color="000000"/>
              <w:left w:val="single" w:sz="4" w:space="0" w:color="000000"/>
              <w:bottom w:val="single" w:sz="4" w:space="0" w:color="000000"/>
              <w:right w:val="single" w:sz="4" w:space="0" w:color="000000"/>
            </w:tcBorders>
          </w:tcPr>
          <w:p w:rsidR="00F14D31" w:rsidRPr="008A2C96" w:rsidRDefault="00F14D31" w:rsidP="0048265D">
            <w:pPr>
              <w:spacing w:before="120" w:line="360" w:lineRule="auto"/>
              <w:ind w:right="141"/>
              <w:jc w:val="left"/>
              <w:rPr>
                <w:b/>
                <w:sz w:val="22"/>
                <w:szCs w:val="22"/>
              </w:rPr>
            </w:pPr>
          </w:p>
        </w:tc>
        <w:tc>
          <w:tcPr>
            <w:tcW w:w="4883" w:type="dxa"/>
            <w:tcBorders>
              <w:top w:val="single" w:sz="4" w:space="0" w:color="000000"/>
              <w:left w:val="single" w:sz="4" w:space="0" w:color="000000"/>
              <w:bottom w:val="single" w:sz="4" w:space="0" w:color="000000"/>
              <w:right w:val="single" w:sz="4" w:space="0" w:color="000000"/>
            </w:tcBorders>
          </w:tcPr>
          <w:p w:rsidR="00F14D31" w:rsidRPr="008A2C96" w:rsidRDefault="00F14D31" w:rsidP="0048265D">
            <w:pPr>
              <w:spacing w:before="120" w:line="360" w:lineRule="auto"/>
              <w:ind w:right="141"/>
              <w:jc w:val="left"/>
              <w:rPr>
                <w:b/>
                <w:sz w:val="22"/>
                <w:szCs w:val="22"/>
              </w:rPr>
            </w:pPr>
          </w:p>
        </w:tc>
      </w:tr>
    </w:tbl>
    <w:p w:rsidR="00F14D31" w:rsidRPr="008A2C96" w:rsidRDefault="00F14D31" w:rsidP="00F14D31">
      <w:pPr>
        <w:ind w:right="141"/>
        <w:rPr>
          <w:sz w:val="22"/>
          <w:szCs w:val="22"/>
        </w:rPr>
      </w:pPr>
      <w:r w:rsidRPr="008A2C96">
        <w:rPr>
          <w:sz w:val="22"/>
          <w:szCs w:val="22"/>
        </w:rPr>
        <w:t xml:space="preserve">   </w:t>
      </w:r>
    </w:p>
    <w:p w:rsidR="00F14D31" w:rsidRPr="008A2C96" w:rsidRDefault="00F14D31" w:rsidP="00F14D31">
      <w:pPr>
        <w:adjustRightInd w:val="0"/>
        <w:ind w:right="141"/>
        <w:rPr>
          <w:rFonts w:eastAsia="Calibri"/>
          <w:sz w:val="22"/>
          <w:szCs w:val="22"/>
        </w:rPr>
      </w:pPr>
      <w:r w:rsidRPr="008A2C96">
        <w:rPr>
          <w:rFonts w:eastAsia="Calibri"/>
          <w:iCs/>
          <w:sz w:val="22"/>
          <w:szCs w:val="22"/>
        </w:rPr>
        <w:t xml:space="preserve">Kijelentem, hogy a fentiekben megnevezett </w:t>
      </w:r>
      <w:r w:rsidRPr="008A2C96">
        <w:rPr>
          <w:rFonts w:eastAsia="Calibri"/>
          <w:sz w:val="22"/>
          <w:szCs w:val="22"/>
        </w:rPr>
        <w:t xml:space="preserve">szervezetek vonatkozásában a Kbt. 56. § (2) bekezdésében hivatkozott kizáró feltételek </w:t>
      </w:r>
      <w:r w:rsidRPr="008A2C96">
        <w:rPr>
          <w:rFonts w:eastAsia="Calibri"/>
          <w:b/>
          <w:sz w:val="22"/>
          <w:szCs w:val="22"/>
        </w:rPr>
        <w:t>nem állnak fenn</w:t>
      </w:r>
      <w:r w:rsidRPr="008A2C96">
        <w:rPr>
          <w:rFonts w:eastAsia="Calibri"/>
          <w:sz w:val="22"/>
          <w:szCs w:val="22"/>
        </w:rPr>
        <w:t>.</w:t>
      </w:r>
    </w:p>
    <w:p w:rsidR="00F14D31" w:rsidRPr="008A2C96" w:rsidRDefault="00F14D31" w:rsidP="00F14D31">
      <w:pPr>
        <w:ind w:right="141"/>
        <w:rPr>
          <w:sz w:val="22"/>
          <w:szCs w:val="22"/>
        </w:rPr>
      </w:pPr>
    </w:p>
    <w:p w:rsidR="00F14D31" w:rsidRPr="008A2C96" w:rsidRDefault="00F14D31" w:rsidP="00F14D31">
      <w:pPr>
        <w:ind w:right="141"/>
        <w:jc w:val="left"/>
        <w:rPr>
          <w:sz w:val="22"/>
          <w:szCs w:val="22"/>
        </w:rPr>
      </w:pPr>
      <w:r w:rsidRPr="008A2C96">
        <w:rPr>
          <w:sz w:val="22"/>
          <w:szCs w:val="22"/>
        </w:rPr>
        <w:t>Kelt, ………………………………………..</w:t>
      </w:r>
    </w:p>
    <w:p w:rsidR="00F14D31" w:rsidRPr="008A2C96" w:rsidRDefault="00F14D31" w:rsidP="00F14D31">
      <w:pPr>
        <w:ind w:left="5664" w:right="141"/>
        <w:jc w:val="center"/>
        <w:rPr>
          <w:sz w:val="22"/>
          <w:szCs w:val="22"/>
        </w:rPr>
      </w:pPr>
      <w:r w:rsidRPr="008A2C96">
        <w:rPr>
          <w:sz w:val="22"/>
          <w:szCs w:val="22"/>
        </w:rPr>
        <w:t>……………………………….</w:t>
      </w:r>
    </w:p>
    <w:p w:rsidR="00F14D31" w:rsidRPr="008A2C96" w:rsidRDefault="00F14D31" w:rsidP="00F14D31">
      <w:pPr>
        <w:ind w:left="5664" w:right="141"/>
        <w:jc w:val="center"/>
        <w:rPr>
          <w:sz w:val="22"/>
          <w:szCs w:val="22"/>
        </w:rPr>
      </w:pPr>
      <w:r w:rsidRPr="008A2C96">
        <w:rPr>
          <w:sz w:val="22"/>
          <w:szCs w:val="22"/>
        </w:rPr>
        <w:t>cégszerű aláírás</w:t>
      </w:r>
    </w:p>
    <w:p w:rsidR="00F14D31" w:rsidRPr="00AA2006" w:rsidRDefault="00F14D31" w:rsidP="00F14D31">
      <w:r w:rsidRPr="008A2C96">
        <w:br w:type="page"/>
      </w:r>
    </w:p>
    <w:p w:rsidR="00F14D31" w:rsidRPr="00AA2006" w:rsidRDefault="00F14D31" w:rsidP="00F14D31"/>
    <w:p w:rsidR="00F14D31" w:rsidRPr="00AA2006" w:rsidRDefault="00F14D31" w:rsidP="00F14D31">
      <w:pPr>
        <w:pStyle w:val="ContentsHeader"/>
        <w:spacing w:before="0" w:after="0"/>
        <w:rPr>
          <w:rFonts w:ascii="Times New Roman" w:hAnsi="Times New Roman" w:cs="Times New Roman"/>
          <w:sz w:val="24"/>
        </w:rPr>
      </w:pPr>
      <w:r w:rsidRPr="00AA2006">
        <w:rPr>
          <w:rFonts w:ascii="Times New Roman" w:hAnsi="Times New Roman" w:cs="Times New Roman"/>
          <w:sz w:val="24"/>
        </w:rPr>
        <w:t>NY I L A T K O Z A T</w:t>
      </w:r>
    </w:p>
    <w:p w:rsidR="00F14D31" w:rsidRPr="00AA2006" w:rsidRDefault="00F14D31" w:rsidP="00F14D31"/>
    <w:p w:rsidR="00F14D31" w:rsidRPr="00AA2006" w:rsidRDefault="00F14D31" w:rsidP="00F14D31">
      <w:pPr>
        <w:pStyle w:val="Cmsor11"/>
        <w:spacing w:before="0"/>
        <w:rPr>
          <w:b w:val="0"/>
          <w:sz w:val="24"/>
        </w:rPr>
      </w:pPr>
      <w:r w:rsidRPr="00AA2006">
        <w:rPr>
          <w:b w:val="0"/>
          <w:sz w:val="24"/>
        </w:rPr>
        <w:t>A Kbt. 60. § (3) és (5) bekezdése tekintetében</w:t>
      </w:r>
    </w:p>
    <w:p w:rsidR="00F14D31" w:rsidRPr="00AA2006" w:rsidRDefault="00F14D31" w:rsidP="00F14D31"/>
    <w:p w:rsidR="00F14D31" w:rsidRPr="00AA2006" w:rsidRDefault="00F14D31" w:rsidP="00F14D31"/>
    <w:p w:rsidR="00F14D31" w:rsidRPr="002D7F3E" w:rsidRDefault="00F14D31" w:rsidP="00F14D31">
      <w:pPr>
        <w:outlineLvl w:val="0"/>
        <w:rPr>
          <w:szCs w:val="24"/>
          <w14:shadow w14:blurRad="50800" w14:dist="38100" w14:dir="2700000" w14:sx="100000" w14:sy="100000" w14:kx="0" w14:ky="0" w14:algn="tl">
            <w14:srgbClr w14:val="000000">
              <w14:alpha w14:val="60000"/>
            </w14:srgbClr>
          </w14:shadow>
        </w:rPr>
      </w:pPr>
    </w:p>
    <w:p w:rsidR="00F14D31" w:rsidRPr="00AA2006" w:rsidRDefault="00F14D31" w:rsidP="00F14D31">
      <w:pPr>
        <w:ind w:left="284"/>
      </w:pPr>
    </w:p>
    <w:p w:rsidR="00F14D31" w:rsidRPr="00AA2006" w:rsidRDefault="00F14D31" w:rsidP="00F14D31"/>
    <w:p w:rsidR="00F14D31" w:rsidRPr="00AA2006" w:rsidRDefault="00F14D31" w:rsidP="00F14D31"/>
    <w:p w:rsidR="00F14D31" w:rsidRPr="00AA2006" w:rsidRDefault="00F14D31" w:rsidP="00F14D31">
      <w:r w:rsidRPr="00AA2006">
        <w:t xml:space="preserve">Alulírott …………………………………………………………………, mint a(z) ………………………………………………………………………………… (székhely: …………………………………………………………………………………) Ajánlattevő nyilatkozattételre jogosult képviselője (………………………………………… közös ajánlattevők képviselőjeként is eljárva) az ajánlattételi felhívásban foglalt valamennyi formai és tartalmi követelmény gondos áttekintése után  a Kbt. 60. § (3) bekezdésében foglaltaknak megfelelően kijelentem, hogy az ajánlattételi felhívásban foglalt valamennyi feltételt megismertük, megértettük és azokat a jelen nyilatkozattal elfogadjuk. Ennek megfelelően a szerződéses feltételeket is elfogadva amennyiben, mint nyertes Ajánlattevő kiválasztásra kerülünk az </w:t>
      </w:r>
      <w:r>
        <w:t>ajánlattételi</w:t>
      </w:r>
      <w:r w:rsidRPr="00AA2006">
        <w:t xml:space="preserve"> felolvasó lap szerinti ellenszolgáltatásért megkötjük és teljesítjük a szerződést.</w:t>
      </w:r>
    </w:p>
    <w:p w:rsidR="00F14D31" w:rsidRPr="00AA2006" w:rsidRDefault="00F14D31" w:rsidP="00F14D31"/>
    <w:p w:rsidR="00F14D31" w:rsidRPr="00AA2006" w:rsidRDefault="00F14D31" w:rsidP="00F14D31">
      <w:pPr>
        <w:pStyle w:val="Szvegtrzsbehzssal"/>
        <w:ind w:left="0"/>
      </w:pPr>
      <w:r w:rsidRPr="00AA2006">
        <w:t xml:space="preserve">Nyilatkozom továbbá arra vonatkozóan, hogy nyertességünk esetén a közbeszerzési eljárás alapján megkötött szerződés teljesítése céljából e szerződésen alapuló szerződéseinkben saját magunkra vonatkozó kötelezettségként vállaljuk a Kbt. 128. §-ban foglalt előírások érvényesítését. </w:t>
      </w:r>
    </w:p>
    <w:p w:rsidR="00F14D31" w:rsidRPr="00AA2006" w:rsidRDefault="00F14D31" w:rsidP="00F14D31">
      <w:pPr>
        <w:pStyle w:val="Szvegtrzsbehzssal"/>
        <w:ind w:left="0"/>
      </w:pPr>
      <w:r w:rsidRPr="00AA2006">
        <w:t>Egyben Ajánlattevő nyilatkozattételre jogosult képviselőjeként a Kbt. 60. § (5) bekezdésében foglaltak alapján nyilatkozom arról, hogy a kis- és középvállalkozásokról, fejlődésük támogatásáról szóló törvény szerint a vállalkozásunk</w:t>
      </w:r>
    </w:p>
    <w:p w:rsidR="00F14D31" w:rsidRPr="00AA2006" w:rsidRDefault="00F14D31" w:rsidP="00F14D31">
      <w:pPr>
        <w:pStyle w:val="Szvegtrzsbehzssal"/>
      </w:pPr>
      <w:r w:rsidRPr="00AA2006">
        <w:t>mikro vállalkozás</w:t>
      </w:r>
    </w:p>
    <w:p w:rsidR="00F14D31" w:rsidRPr="00AA2006" w:rsidRDefault="00F14D31" w:rsidP="00F14D31">
      <w:pPr>
        <w:pStyle w:val="Szvegtrzsbehzssal"/>
      </w:pPr>
      <w:r w:rsidRPr="00AA2006">
        <w:t>kis vállalkozás</w:t>
      </w:r>
    </w:p>
    <w:p w:rsidR="00F14D31" w:rsidRPr="00AA2006" w:rsidRDefault="00F14D31" w:rsidP="00F14D31">
      <w:pPr>
        <w:pStyle w:val="Szvegtrzsbehzssal"/>
      </w:pPr>
      <w:r w:rsidRPr="00AA2006">
        <w:t xml:space="preserve">közép vállalkozás </w:t>
      </w:r>
    </w:p>
    <w:p w:rsidR="00F14D31" w:rsidRPr="00AA2006" w:rsidRDefault="00F14D31" w:rsidP="00F14D31">
      <w:pPr>
        <w:pStyle w:val="Szvegtrzsbehzssal"/>
      </w:pPr>
      <w:r w:rsidRPr="00AA2006">
        <w:t>(a megfelelő rész aláhúzandó)</w:t>
      </w:r>
    </w:p>
    <w:p w:rsidR="00F14D31" w:rsidRPr="00AA2006" w:rsidRDefault="00F14D31" w:rsidP="00F14D31">
      <w:pPr>
        <w:pStyle w:val="Szvegtrzsbehzssal"/>
      </w:pPr>
      <w:r w:rsidRPr="00AA2006">
        <w:t>(a közös ajánlattevők külön-külön kell hogy kitöltsék)</w:t>
      </w:r>
    </w:p>
    <w:p w:rsidR="00F14D31" w:rsidRPr="00AA2006" w:rsidRDefault="00F14D31" w:rsidP="00F14D31">
      <w:pPr>
        <w:pStyle w:val="Szvegtrzs"/>
      </w:pPr>
    </w:p>
    <w:p w:rsidR="00F14D31" w:rsidRPr="00AA2006" w:rsidRDefault="00F14D31" w:rsidP="00F14D31"/>
    <w:p w:rsidR="00F14D31" w:rsidRPr="00AA2006" w:rsidRDefault="00F14D31" w:rsidP="00F14D31">
      <w:r w:rsidRPr="00AA2006">
        <w:t>Kelt:………………………………………………</w:t>
      </w:r>
    </w:p>
    <w:p w:rsidR="00F14D31" w:rsidRPr="00AA2006" w:rsidRDefault="00F14D31" w:rsidP="00F14D31"/>
    <w:p w:rsidR="00F14D31" w:rsidRPr="00AA2006" w:rsidRDefault="00F14D31" w:rsidP="00F14D31"/>
    <w:p w:rsidR="00F14D31" w:rsidRPr="00AA2006" w:rsidRDefault="00F14D31" w:rsidP="00F14D31">
      <w:r w:rsidRPr="00AA2006">
        <w:tab/>
      </w:r>
      <w:r w:rsidRPr="00AA2006">
        <w:tab/>
      </w:r>
      <w:r w:rsidRPr="00AA2006">
        <w:tab/>
      </w:r>
      <w:r w:rsidRPr="00AA2006">
        <w:tab/>
      </w:r>
      <w:r w:rsidRPr="00AA2006">
        <w:tab/>
      </w:r>
      <w:r w:rsidRPr="00AA2006">
        <w:tab/>
      </w:r>
      <w:r w:rsidRPr="00AA2006">
        <w:tab/>
        <w:t>………………………………</w:t>
      </w:r>
    </w:p>
    <w:p w:rsidR="00F14D31" w:rsidRPr="00AA2006" w:rsidRDefault="00F14D31" w:rsidP="00F14D31">
      <w:pPr>
        <w:ind w:left="5040" w:firstLine="720"/>
      </w:pPr>
      <w:r w:rsidRPr="00AA2006">
        <w:t>cégszerű aláírás</w:t>
      </w:r>
    </w:p>
    <w:p w:rsidR="00F14D31" w:rsidRPr="00AA2006" w:rsidRDefault="00F14D31" w:rsidP="00F14D31">
      <w:pPr>
        <w:ind w:left="5040" w:firstLine="720"/>
      </w:pPr>
      <w:r w:rsidRPr="00AA2006">
        <w:br w:type="page"/>
      </w:r>
    </w:p>
    <w:p w:rsidR="00F14D31" w:rsidRPr="00AA2006" w:rsidRDefault="00F14D31" w:rsidP="00F14D31">
      <w:pPr>
        <w:ind w:left="5040" w:firstLine="720"/>
      </w:pPr>
    </w:p>
    <w:p w:rsidR="00F14D31" w:rsidRPr="00AA2006" w:rsidRDefault="00F14D31" w:rsidP="00F14D31">
      <w:pPr>
        <w:pStyle w:val="Cmsor1"/>
        <w:jc w:val="center"/>
        <w:rPr>
          <w:rFonts w:ascii="Times New Roman" w:hAnsi="Times New Roman"/>
        </w:rPr>
      </w:pPr>
      <w:r w:rsidRPr="00AA2006">
        <w:rPr>
          <w:rFonts w:ascii="Times New Roman" w:hAnsi="Times New Roman"/>
        </w:rPr>
        <w:t>N Y I L A T K O Z A T</w:t>
      </w:r>
    </w:p>
    <w:p w:rsidR="00F14D31" w:rsidRPr="00AA2006" w:rsidRDefault="00F14D31" w:rsidP="00F14D31">
      <w:pPr>
        <w:jc w:val="center"/>
        <w:rPr>
          <w:b/>
        </w:rPr>
      </w:pPr>
    </w:p>
    <w:p w:rsidR="00F14D31" w:rsidRPr="00AA2006" w:rsidRDefault="00F14D31" w:rsidP="00F14D31">
      <w:pPr>
        <w:pStyle w:val="Szvegtrzs"/>
        <w:rPr>
          <w:b/>
        </w:rPr>
      </w:pPr>
      <w:r w:rsidRPr="00AA2006">
        <w:rPr>
          <w:b/>
        </w:rPr>
        <w:t xml:space="preserve">                                           A Kbt. 40. § (1) bekezdése tekintetében</w:t>
      </w:r>
    </w:p>
    <w:p w:rsidR="00F14D31" w:rsidRPr="00AA2006" w:rsidRDefault="00F14D31" w:rsidP="00F14D31">
      <w:pPr>
        <w:jc w:val="center"/>
        <w:rPr>
          <w:b/>
        </w:rPr>
      </w:pPr>
    </w:p>
    <w:p w:rsidR="00F14D31" w:rsidRPr="002D7F3E" w:rsidRDefault="00F14D31" w:rsidP="00F14D31">
      <w:pPr>
        <w:outlineLvl w:val="0"/>
        <w:rPr>
          <w:szCs w:val="24"/>
          <w14:shadow w14:blurRad="50800" w14:dist="38100" w14:dir="2700000" w14:sx="100000" w14:sy="100000" w14:kx="0" w14:ky="0" w14:algn="tl">
            <w14:srgbClr w14:val="000000">
              <w14:alpha w14:val="60000"/>
            </w14:srgbClr>
          </w14:shadow>
        </w:rPr>
      </w:pPr>
    </w:p>
    <w:p w:rsidR="00F14D31" w:rsidRPr="00AA2006" w:rsidRDefault="00F14D31" w:rsidP="00F14D31">
      <w:pPr>
        <w:ind w:left="284"/>
      </w:pPr>
    </w:p>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pPr>
        <w:pStyle w:val="Szvegtrzs2"/>
      </w:pPr>
      <w:r w:rsidRPr="00AA2006">
        <w:t>Alulírott …………………………………………………………………………….. mint a(z)………………………………….………………(székhely:………………………………………………………………………….) Ajánlattevő (……………………………………………………………. közös ajánlattevők nevében is eljárva) nyilatkozat tételre jogosult képviselője nyilatkozom a Kbt. 40. § (1) bekezdése alapján, hogy a közbeszerzés azon része(i), amelynek teljesítéséhez  az ajánlattevő alvállalkozót kíván igénybe venni:</w:t>
      </w:r>
    </w:p>
    <w:p w:rsidR="00F14D31" w:rsidRPr="00AA2006" w:rsidRDefault="00F14D31" w:rsidP="00F14D31">
      <w:pPr>
        <w:pStyle w:val="Szvegtrzs2"/>
        <w:ind w:left="360"/>
      </w:pPr>
    </w:p>
    <w:p w:rsidR="00F14D31" w:rsidRPr="00AA2006" w:rsidRDefault="00F14D31" w:rsidP="00F14D31">
      <w:pPr>
        <w:pStyle w:val="Szvegtrzs2"/>
      </w:pPr>
      <w:r w:rsidRPr="00AA2006">
        <w:t>………………………………………………………………………………………………….</w:t>
      </w:r>
    </w:p>
    <w:p w:rsidR="00F14D31" w:rsidRPr="00AA2006" w:rsidRDefault="00F14D31" w:rsidP="00F14D31">
      <w:pPr>
        <w:pStyle w:val="Szvegtrzs2"/>
      </w:pPr>
    </w:p>
    <w:p w:rsidR="00F14D31" w:rsidRPr="00AA2006" w:rsidRDefault="00F14D31" w:rsidP="00F14D31">
      <w:pPr>
        <w:pStyle w:val="Szvegtrzs2"/>
      </w:pPr>
    </w:p>
    <w:p w:rsidR="00F14D31" w:rsidRPr="00AA2006" w:rsidRDefault="00F14D31" w:rsidP="00F14D31">
      <w:pPr>
        <w:pStyle w:val="Szvegtrzs2"/>
      </w:pPr>
      <w:r w:rsidRPr="00AA2006">
        <w:t>A közbeszerzés értékének 10 %-át meghaladó mértékben igénybe venni kívánt alvállalkozók neve, címe, valamint a közbeszerzésnek az a százalékos aránya, amelynek teljesítésében a megjelölt alvállalkozók közre fognak működni:</w:t>
      </w:r>
    </w:p>
    <w:p w:rsidR="00F14D31" w:rsidRPr="00AA2006" w:rsidRDefault="00F14D31" w:rsidP="00F14D31">
      <w:pPr>
        <w:pStyle w:val="Szvegtrzs2"/>
      </w:pPr>
    </w:p>
    <w:p w:rsidR="00F14D31" w:rsidRPr="00AA2006" w:rsidRDefault="00F14D31" w:rsidP="00F14D31">
      <w:pPr>
        <w:pStyle w:val="Szvegtrzs2"/>
      </w:pPr>
      <w:r w:rsidRPr="00AA2006">
        <w:t>……………………………………………………………………………………………….....</w:t>
      </w:r>
    </w:p>
    <w:p w:rsidR="00F14D31" w:rsidRPr="00AA2006" w:rsidRDefault="00F14D31" w:rsidP="00F14D31">
      <w:pPr>
        <w:pStyle w:val="Szvegtrzs2"/>
      </w:pPr>
    </w:p>
    <w:p w:rsidR="00F14D31" w:rsidRPr="00AA2006" w:rsidRDefault="00F14D31" w:rsidP="00F14D31">
      <w:pPr>
        <w:pStyle w:val="Szvegtrzs2"/>
      </w:pPr>
    </w:p>
    <w:p w:rsidR="00F14D31" w:rsidRPr="00AA2006" w:rsidRDefault="00F14D31" w:rsidP="00F14D31">
      <w:pPr>
        <w:pStyle w:val="Szvegtrzs2"/>
      </w:pPr>
    </w:p>
    <w:p w:rsidR="00F14D31" w:rsidRPr="00AA2006" w:rsidRDefault="00F14D31" w:rsidP="00F14D31">
      <w:pPr>
        <w:pStyle w:val="Szvegtrzs2"/>
      </w:pPr>
      <w:r w:rsidRPr="00AA2006">
        <w:t xml:space="preserve"> </w:t>
      </w:r>
    </w:p>
    <w:p w:rsidR="00F14D31" w:rsidRPr="00AA2006" w:rsidRDefault="00F14D31" w:rsidP="00F14D31"/>
    <w:p w:rsidR="00F14D31" w:rsidRPr="00AA2006" w:rsidRDefault="00F14D31" w:rsidP="00F14D31">
      <w:r w:rsidRPr="00AA2006">
        <w:t xml:space="preserve">Kelt:……………………………… </w:t>
      </w:r>
    </w:p>
    <w:p w:rsidR="00F14D31" w:rsidRPr="00AA2006" w:rsidRDefault="00F14D31" w:rsidP="00F14D31">
      <w:pPr>
        <w:ind w:left="4956"/>
      </w:pPr>
    </w:p>
    <w:p w:rsidR="00F14D31" w:rsidRPr="00AA2006" w:rsidRDefault="00F14D31" w:rsidP="00F14D31">
      <w:pPr>
        <w:ind w:left="4956"/>
      </w:pPr>
    </w:p>
    <w:p w:rsidR="00F14D31" w:rsidRPr="00AA2006" w:rsidRDefault="00F14D31" w:rsidP="00F14D31">
      <w:pPr>
        <w:ind w:left="4956"/>
      </w:pPr>
    </w:p>
    <w:p w:rsidR="00F14D31" w:rsidRPr="00AA2006" w:rsidRDefault="00F14D31" w:rsidP="00F14D31">
      <w:pPr>
        <w:ind w:left="4248" w:firstLine="708"/>
      </w:pPr>
      <w:r w:rsidRPr="00AA2006">
        <w:t xml:space="preserve">……………………….                                                                                                                                                                                     </w:t>
      </w:r>
    </w:p>
    <w:p w:rsidR="00F14D31" w:rsidRPr="00AA2006" w:rsidRDefault="00F14D31" w:rsidP="00F14D31">
      <w:pPr>
        <w:ind w:left="4956"/>
      </w:pPr>
      <w:r w:rsidRPr="00AA2006">
        <w:t xml:space="preserve">      cégszerű aláírás</w:t>
      </w:r>
    </w:p>
    <w:p w:rsidR="00F14D31" w:rsidRPr="00AA2006" w:rsidRDefault="00F14D31" w:rsidP="00F14D31">
      <w:pPr>
        <w:ind w:left="4956"/>
      </w:pPr>
      <w:r w:rsidRPr="00AA2006">
        <w:br w:type="page"/>
      </w:r>
    </w:p>
    <w:p w:rsidR="00F14D31" w:rsidRPr="00AA2006" w:rsidRDefault="00F14D31" w:rsidP="00F14D31">
      <w:pPr>
        <w:pStyle w:val="Cmsor1"/>
        <w:jc w:val="center"/>
        <w:rPr>
          <w:rFonts w:ascii="Times New Roman" w:hAnsi="Times New Roman"/>
        </w:rPr>
      </w:pPr>
      <w:r w:rsidRPr="00AA2006">
        <w:rPr>
          <w:rFonts w:ascii="Times New Roman" w:hAnsi="Times New Roman"/>
        </w:rPr>
        <w:lastRenderedPageBreak/>
        <w:t xml:space="preserve">Tájékoztatás </w:t>
      </w:r>
    </w:p>
    <w:p w:rsidR="00F14D31" w:rsidRPr="00AA2006" w:rsidRDefault="00F14D31" w:rsidP="00F14D31">
      <w:pPr>
        <w:jc w:val="center"/>
        <w:rPr>
          <w:b/>
        </w:rPr>
      </w:pPr>
    </w:p>
    <w:p w:rsidR="00F14D31" w:rsidRPr="00AA2006" w:rsidRDefault="00F14D31" w:rsidP="00F14D31">
      <w:pPr>
        <w:pStyle w:val="Szvegtrzs"/>
        <w:rPr>
          <w:b/>
        </w:rPr>
      </w:pPr>
      <w:r w:rsidRPr="00AA2006">
        <w:rPr>
          <w:b/>
        </w:rPr>
        <w:t>a Kbt. 55. § (5) bekezdése  szerint az előírt alkalmassági követelményeknek való megfelelés módjáról</w:t>
      </w:r>
    </w:p>
    <w:p w:rsidR="00F14D31" w:rsidRPr="002D7F3E" w:rsidRDefault="00F14D31" w:rsidP="00F14D31">
      <w:pPr>
        <w:outlineLvl w:val="0"/>
        <w:rPr>
          <w:szCs w:val="24"/>
          <w14:shadow w14:blurRad="50800" w14:dist="38100" w14:dir="2700000" w14:sx="100000" w14:sy="100000" w14:kx="0" w14:ky="0" w14:algn="tl">
            <w14:srgbClr w14:val="000000">
              <w14:alpha w14:val="60000"/>
            </w14:srgbClr>
          </w14:shadow>
        </w:rPr>
      </w:pPr>
    </w:p>
    <w:p w:rsidR="00F14D31" w:rsidRPr="00AA2006" w:rsidRDefault="00F14D31" w:rsidP="00F14D31">
      <w:pPr>
        <w:ind w:left="284"/>
      </w:pPr>
    </w:p>
    <w:p w:rsidR="00F14D31" w:rsidRPr="00AA2006" w:rsidRDefault="00F14D31" w:rsidP="00F14D31"/>
    <w:p w:rsidR="00F14D31" w:rsidRPr="00AA2006" w:rsidRDefault="00F14D31" w:rsidP="00F14D31">
      <w:pPr>
        <w:pStyle w:val="Szvegtrzs2"/>
        <w:jc w:val="both"/>
      </w:pPr>
      <w:r w:rsidRPr="00AA2006">
        <w:t>Alulírott ………………………………………………………</w:t>
      </w:r>
      <w:r>
        <w:t>………..</w:t>
      </w:r>
      <w:r w:rsidRPr="00AA2006">
        <w:t>…, mint a(z)………………………………….…………</w:t>
      </w:r>
      <w:r>
        <w:t>……………………………….</w:t>
      </w:r>
      <w:r w:rsidRPr="00AA2006">
        <w:t xml:space="preserve"> (székhely:……………………………………</w:t>
      </w:r>
      <w:r>
        <w:t>…………………..</w:t>
      </w:r>
      <w:r w:rsidRPr="00AA2006">
        <w:t>) képviselője (…………………………………………………</w:t>
      </w:r>
      <w:r>
        <w:t>…………..</w:t>
      </w:r>
      <w:r w:rsidRPr="00AA2006">
        <w:t>…………. közös ajánlattevők nevében is eljárva) az előírt alkalmassági követelményeknek való megfelelés érdekében tájékoztatom az Ajánlatkérőt, hogy a következő szervezet (vagy személy) kapacitására támaszkodva (is) kíván Ajánlattevő megfelelni:</w:t>
      </w:r>
    </w:p>
    <w:p w:rsidR="00F14D31" w:rsidRPr="00AA2006" w:rsidRDefault="00F14D31" w:rsidP="00F14D31">
      <w:pPr>
        <w:pStyle w:val="Szvegtrzs2"/>
      </w:pPr>
    </w:p>
    <w:p w:rsidR="00F14D31" w:rsidRPr="00AA2006" w:rsidRDefault="00F14D31" w:rsidP="00F14D31">
      <w:pPr>
        <w:pStyle w:val="Szvegtrzs2"/>
      </w:pPr>
      <w:r w:rsidRPr="00AA2006">
        <w:t>……………………………………………………………………. (megnevezés, cím)</w:t>
      </w:r>
    </w:p>
    <w:p w:rsidR="00F14D31" w:rsidRPr="00AA2006" w:rsidRDefault="00F14D31" w:rsidP="00F14D31">
      <w:pPr>
        <w:pStyle w:val="Szvegtrzs2"/>
      </w:pPr>
    </w:p>
    <w:p w:rsidR="00F14D31" w:rsidRPr="00AA2006" w:rsidRDefault="00F14D31" w:rsidP="00F14D31">
      <w:pPr>
        <w:pStyle w:val="Szvegtrzs2"/>
      </w:pPr>
    </w:p>
    <w:p w:rsidR="00F14D31" w:rsidRPr="00AA2006" w:rsidRDefault="00F14D31" w:rsidP="00F14D31">
      <w:pPr>
        <w:pStyle w:val="Szvegtrzs2"/>
        <w:jc w:val="both"/>
      </w:pPr>
      <w:r w:rsidRPr="00AA2006">
        <w:t xml:space="preserve">Az ajánlattételi felhívás vonatkozó pontjának megjelölése, és azon alkalmassági követelmény megnevezése, melynek igazolása érdekében a fent megnevezett szervezet (személy) kapacitására Ajánlattevő támaszkodik: </w:t>
      </w:r>
    </w:p>
    <w:p w:rsidR="00F14D31" w:rsidRPr="00AA2006" w:rsidRDefault="00F14D31" w:rsidP="00F14D31">
      <w:pPr>
        <w:pStyle w:val="Szvegtrzs2"/>
      </w:pPr>
    </w:p>
    <w:p w:rsidR="00F14D31" w:rsidRPr="00AA2006" w:rsidRDefault="00F14D31" w:rsidP="00F14D31">
      <w:pPr>
        <w:pStyle w:val="Szvegtrzs2"/>
      </w:pPr>
      <w:r>
        <w:t>……………………………………………………………………..</w:t>
      </w:r>
    </w:p>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r w:rsidRPr="00AA2006">
        <w:t xml:space="preserve">Kelt:……………………………… </w:t>
      </w:r>
    </w:p>
    <w:p w:rsidR="00F14D31" w:rsidRPr="00AA2006" w:rsidRDefault="00F14D31" w:rsidP="00F14D31">
      <w:pPr>
        <w:ind w:left="4956"/>
      </w:pPr>
    </w:p>
    <w:p w:rsidR="00F14D31" w:rsidRPr="00AA2006" w:rsidRDefault="00F14D31" w:rsidP="00F14D31">
      <w:pPr>
        <w:ind w:left="4956"/>
      </w:pPr>
    </w:p>
    <w:p w:rsidR="00F14D31" w:rsidRPr="00AA2006" w:rsidRDefault="00F14D31" w:rsidP="00F14D31">
      <w:pPr>
        <w:ind w:left="4956"/>
      </w:pPr>
    </w:p>
    <w:p w:rsidR="00F14D31" w:rsidRPr="00AA2006" w:rsidRDefault="00F14D31" w:rsidP="00F14D31">
      <w:pPr>
        <w:ind w:left="4956"/>
      </w:pPr>
    </w:p>
    <w:p w:rsidR="00F14D31" w:rsidRPr="00AA2006" w:rsidRDefault="00F14D31" w:rsidP="00F14D31">
      <w:pPr>
        <w:ind w:left="4956"/>
      </w:pPr>
      <w:r w:rsidRPr="00AA2006">
        <w:t xml:space="preserve">……………………….                                                                                                                                                                                     </w:t>
      </w:r>
    </w:p>
    <w:p w:rsidR="00F14D31" w:rsidRPr="00AA2006" w:rsidRDefault="00F14D31" w:rsidP="00F14D31">
      <w:pPr>
        <w:ind w:left="4956"/>
      </w:pPr>
      <w:r w:rsidRPr="00AA2006">
        <w:t xml:space="preserve">      cégszerű aláírás</w:t>
      </w:r>
    </w:p>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r w:rsidRPr="00AA2006">
        <w:t>Megjegyzés:</w:t>
      </w:r>
    </w:p>
    <w:p w:rsidR="00F14D31" w:rsidRPr="00AA2006" w:rsidRDefault="00F14D31" w:rsidP="00F14D31">
      <w:r w:rsidRPr="00AA2006">
        <w:t>A kapacitást rendelkezésre bocsátó szervezet az előírt igazolási módokkal azonos módon köteles igazolni az adott alkalmassági feltételeknek történő megfelelést, továbbá köteles nyilatkozni, hogy a szerződés teljesítéséhez szükséges erőforrások rendelkezésére állnak majd a szerződés teljesítésének időtartama alatt.</w:t>
      </w:r>
    </w:p>
    <w:p w:rsidR="00F14D31" w:rsidRPr="00AA2006" w:rsidRDefault="00F14D31" w:rsidP="00F14D31"/>
    <w:p w:rsidR="00F14D31" w:rsidRPr="00AA2006" w:rsidRDefault="00F14D31" w:rsidP="00F14D31">
      <w:r w:rsidRPr="00AA2006">
        <w:t>Az Ajánlatkérő felhívja az ajánlattevők figyelmét a Kbt. 55. § (6) bekezdésében foglaltakra!</w:t>
      </w:r>
    </w:p>
    <w:p w:rsidR="00F14D31" w:rsidRPr="00AA2006" w:rsidRDefault="00F14D31" w:rsidP="00F14D31">
      <w:pPr>
        <w:pStyle w:val="Cmsor1"/>
        <w:jc w:val="center"/>
        <w:rPr>
          <w:rFonts w:ascii="Times New Roman" w:hAnsi="Times New Roman"/>
        </w:rPr>
      </w:pPr>
      <w:r w:rsidRPr="00AA2006">
        <w:rPr>
          <w:rFonts w:ascii="Times New Roman" w:hAnsi="Times New Roman"/>
        </w:rPr>
        <w:t>N Y I L A T K O Z A T</w:t>
      </w:r>
    </w:p>
    <w:p w:rsidR="00F14D31" w:rsidRPr="00AA2006" w:rsidRDefault="00F14D31" w:rsidP="00F14D31">
      <w:pPr>
        <w:jc w:val="center"/>
        <w:rPr>
          <w:b/>
        </w:rPr>
      </w:pPr>
    </w:p>
    <w:p w:rsidR="00F14D31" w:rsidRPr="00AA2006" w:rsidRDefault="00F14D31" w:rsidP="00F14D31">
      <w:pPr>
        <w:pStyle w:val="Szvegtrzs"/>
        <w:rPr>
          <w:b/>
        </w:rPr>
      </w:pPr>
      <w:r w:rsidRPr="00AA2006">
        <w:rPr>
          <w:b/>
        </w:rPr>
        <w:lastRenderedPageBreak/>
        <w:t xml:space="preserve">                                            A Kbt. 58. § (3) bekezdése tekintetében</w:t>
      </w:r>
    </w:p>
    <w:p w:rsidR="00F14D31" w:rsidRPr="00AA2006" w:rsidRDefault="00F14D31" w:rsidP="00F14D31">
      <w:pPr>
        <w:jc w:val="center"/>
        <w:rPr>
          <w:b/>
        </w:rPr>
      </w:pPr>
    </w:p>
    <w:p w:rsidR="00F14D31" w:rsidRPr="00AA2006" w:rsidRDefault="00F14D31" w:rsidP="00F14D31">
      <w:pPr>
        <w:jc w:val="center"/>
        <w:rPr>
          <w:b/>
        </w:rPr>
      </w:pPr>
    </w:p>
    <w:p w:rsidR="00F14D31" w:rsidRPr="00AA2006" w:rsidRDefault="00F14D31" w:rsidP="00F14D31">
      <w:pPr>
        <w:jc w:val="center"/>
        <w:rPr>
          <w:b/>
        </w:rPr>
      </w:pPr>
    </w:p>
    <w:p w:rsidR="00F14D31" w:rsidRPr="00AA2006" w:rsidRDefault="00F14D31" w:rsidP="00F14D31">
      <w:pPr>
        <w:rPr>
          <w:b/>
        </w:rPr>
      </w:pPr>
    </w:p>
    <w:p w:rsidR="00F14D31" w:rsidRPr="002D7F3E" w:rsidRDefault="00F14D31" w:rsidP="00F14D31">
      <w:pPr>
        <w:jc w:val="center"/>
        <w:outlineLvl w:val="0"/>
        <w:rPr>
          <w:b/>
          <w:sz w:val="22"/>
          <w:szCs w:val="22"/>
          <w14:shadow w14:blurRad="50800" w14:dist="38100" w14:dir="2700000" w14:sx="100000" w14:sy="100000" w14:kx="0" w14:ky="0" w14:algn="tl">
            <w14:srgbClr w14:val="000000">
              <w14:alpha w14:val="60000"/>
            </w14:srgbClr>
          </w14:shadow>
        </w:rPr>
      </w:pPr>
      <w:r w:rsidRPr="00AA2006">
        <w:t xml:space="preserve">A közbeszerzés tárgya: </w:t>
      </w:r>
      <w:r w:rsidRPr="002D7F3E">
        <w:rPr>
          <w:b/>
          <w:sz w:val="22"/>
          <w:szCs w:val="22"/>
          <w14:shadow w14:blurRad="50800" w14:dist="38100" w14:dir="2700000" w14:sx="100000" w14:sy="100000" w14:kx="0" w14:ky="0" w14:algn="tl">
            <w14:srgbClr w14:val="000000">
              <w14:alpha w14:val="60000"/>
            </w14:srgbClr>
          </w14:shadow>
        </w:rPr>
        <w:t>A celldömölki volt bencés kolostor felújítása, átalakítása I.ütem vállalkozási szerződés keretében.</w:t>
      </w:r>
    </w:p>
    <w:p w:rsidR="00F14D31" w:rsidRPr="00AA2006" w:rsidRDefault="00F14D31" w:rsidP="00F14D31">
      <w:pPr>
        <w:ind w:left="284"/>
      </w:pPr>
    </w:p>
    <w:p w:rsidR="00F14D31" w:rsidRPr="00AA2006" w:rsidRDefault="00F14D31" w:rsidP="00F14D31"/>
    <w:p w:rsidR="00F14D31" w:rsidRPr="00AA2006" w:rsidRDefault="00F14D31" w:rsidP="00F14D31">
      <w:pPr>
        <w:ind w:left="360"/>
      </w:pPr>
    </w:p>
    <w:p w:rsidR="00F14D31" w:rsidRPr="00AA2006" w:rsidRDefault="00F14D31" w:rsidP="00F14D31">
      <w:pPr>
        <w:pStyle w:val="Szvegtrzs2"/>
      </w:pPr>
    </w:p>
    <w:p w:rsidR="00F14D31" w:rsidRPr="00AA2006" w:rsidRDefault="00F14D31" w:rsidP="00F14D31">
      <w:pPr>
        <w:pStyle w:val="Szvegtrzs2"/>
        <w:ind w:left="357"/>
        <w:jc w:val="both"/>
      </w:pPr>
      <w:r w:rsidRPr="00AA2006">
        <w:t xml:space="preserve">Alulírott ………………………………………………………………., mint a(z) …………………………….…………………………………………………….. (székhely ………………………………………………..) Ajánlattevő nyilatkozattételre jogosult képviselője (……………………………………………… közös ajánlattevők </w:t>
      </w:r>
      <w:r>
        <w:t>k</w:t>
      </w:r>
      <w:r w:rsidRPr="00AA2006">
        <w:t>épviseletében is eljárva) nyilatkozom arról, hogy a szerződés teljesítéséhez az Ajánlattevő által igénybe vett alvállalkozó(k), valamint általa az alkalmasságának igazolására igénybe vett más szervezet(ek) nem tartozik (tartoznak) a Kbt. 56. § szerinti kizáró okok hatálya alá.</w:t>
      </w:r>
    </w:p>
    <w:p w:rsidR="00F14D31" w:rsidRPr="00AA2006" w:rsidRDefault="00F14D31" w:rsidP="00F14D31"/>
    <w:p w:rsidR="00F14D31" w:rsidRPr="00AA2006" w:rsidRDefault="00F14D31" w:rsidP="00F14D31"/>
    <w:p w:rsidR="00F14D31" w:rsidRPr="00AA2006" w:rsidRDefault="00F14D31" w:rsidP="00F14D31">
      <w:pPr>
        <w:shd w:val="clear" w:color="auto" w:fill="FFFFFF"/>
        <w:ind w:firstLine="357"/>
        <w:rPr>
          <w:bCs/>
          <w:iCs/>
        </w:rPr>
      </w:pPr>
      <w:r w:rsidRPr="00AA2006">
        <w:rPr>
          <w:bCs/>
          <w:iCs/>
        </w:rPr>
        <w:t>Az ajánlattevő választása szerint</w:t>
      </w:r>
    </w:p>
    <w:p w:rsidR="00F14D31" w:rsidRPr="00AA2006" w:rsidRDefault="00F14D31" w:rsidP="00F14D31">
      <w:pPr>
        <w:shd w:val="clear" w:color="auto" w:fill="FFFFFF"/>
        <w:ind w:left="357"/>
        <w:rPr>
          <w:bCs/>
          <w:iCs/>
        </w:rPr>
      </w:pPr>
      <w:r w:rsidRPr="00AA2006">
        <w:rPr>
          <w:bCs/>
          <w:iCs/>
        </w:rPr>
        <w:t>a) saját nyilatkozatot nyújt be arról, hogy nem vesz igénybe a Kbt. 57. § (1) bekezdése hatálya alá eső alvállalkozót, valamint az általa alkalmasságának igazolására igénybe vett más szervezet nem tartozik a Kbt. 57. § (1) bekezdése szerinti kizáró okok hatálya alá, vagy</w:t>
      </w:r>
    </w:p>
    <w:p w:rsidR="00F14D31" w:rsidRPr="00AA2006" w:rsidRDefault="00F14D31" w:rsidP="00F14D31">
      <w:pPr>
        <w:shd w:val="clear" w:color="auto" w:fill="FFFFFF"/>
        <w:ind w:left="357"/>
        <w:rPr>
          <w:bCs/>
          <w:iCs/>
        </w:rPr>
      </w:pPr>
      <w:r w:rsidRPr="00AA2006">
        <w:rPr>
          <w:bCs/>
          <w:iCs/>
        </w:rPr>
        <w:t>b) az eljárásban megjelölt alvállalkozó nyilatkozatát – a meg nem jelöltekre az a) pont szerinti nyilatkozat mellett –, valamint az alkalmasság igazolására igénybe vett más szervezet nyilatkozatát is benyújthatja ar</w:t>
      </w:r>
      <w:r>
        <w:rPr>
          <w:bCs/>
          <w:iCs/>
        </w:rPr>
        <w:t>r</w:t>
      </w:r>
      <w:r w:rsidRPr="00AA2006">
        <w:rPr>
          <w:bCs/>
          <w:iCs/>
        </w:rPr>
        <w:t>ól, hogy a szervezet nem tartozik a Kbt. 57. § (1) bekezdése szerinti kizáró okok hatálya alá.</w:t>
      </w:r>
    </w:p>
    <w:p w:rsidR="00F14D31" w:rsidRPr="00AA2006" w:rsidRDefault="00F14D31" w:rsidP="00F14D31">
      <w:pPr>
        <w:ind w:left="357"/>
        <w:rPr>
          <w:bCs/>
          <w:iCs/>
        </w:rPr>
      </w:pPr>
    </w:p>
    <w:p w:rsidR="00F14D31" w:rsidRPr="00AA2006" w:rsidRDefault="00F14D31" w:rsidP="00F14D31">
      <w:pPr>
        <w:ind w:left="357"/>
      </w:pPr>
      <w:r w:rsidRPr="00AA2006">
        <w:rPr>
          <w:bCs/>
          <w:iCs/>
          <w:sz w:val="19"/>
          <w:szCs w:val="19"/>
        </w:rPr>
        <w:br/>
      </w:r>
    </w:p>
    <w:p w:rsidR="00F14D31" w:rsidRPr="00AA2006" w:rsidRDefault="00F14D31" w:rsidP="00F14D31"/>
    <w:p w:rsidR="00F14D31" w:rsidRPr="00AA2006" w:rsidRDefault="00F14D31" w:rsidP="00F14D31"/>
    <w:p w:rsidR="00F14D31" w:rsidRPr="00AA2006" w:rsidRDefault="00F14D31" w:rsidP="00F14D31">
      <w:pPr>
        <w:ind w:left="360"/>
      </w:pPr>
      <w:r w:rsidRPr="00AA2006">
        <w:t xml:space="preserve">Kelt:……………………………… </w:t>
      </w:r>
    </w:p>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r w:rsidRPr="00AA2006">
        <w:t xml:space="preserve">         </w:t>
      </w:r>
    </w:p>
    <w:p w:rsidR="00F14D31" w:rsidRPr="00AA2006" w:rsidRDefault="00F14D31" w:rsidP="00F14D31">
      <w:r w:rsidRPr="00AA2006">
        <w:t xml:space="preserve">                                                                            ……………………………………….                                                                                                                </w:t>
      </w:r>
    </w:p>
    <w:p w:rsidR="00F14D31" w:rsidRPr="00AA2006" w:rsidRDefault="00F14D31" w:rsidP="00F14D31">
      <w:r w:rsidRPr="00AA2006">
        <w:t xml:space="preserve">                                                                                                 cégszerű aláírás</w:t>
      </w:r>
    </w:p>
    <w:p w:rsidR="00F14D31" w:rsidRPr="00AA2006" w:rsidRDefault="00F14D31" w:rsidP="00F14D31">
      <w:pPr>
        <w:jc w:val="center"/>
        <w:rPr>
          <w:b/>
        </w:rPr>
      </w:pPr>
    </w:p>
    <w:p w:rsidR="00F14D31" w:rsidRPr="00AA2006" w:rsidRDefault="00F14D31" w:rsidP="00F14D31">
      <w:pPr>
        <w:jc w:val="center"/>
        <w:rPr>
          <w:b/>
        </w:rPr>
      </w:pPr>
    </w:p>
    <w:p w:rsidR="00F14D31" w:rsidRPr="00AA2006" w:rsidRDefault="00F14D31" w:rsidP="00F14D31">
      <w:pPr>
        <w:jc w:val="center"/>
        <w:rPr>
          <w:b/>
        </w:rPr>
      </w:pPr>
    </w:p>
    <w:p w:rsidR="00F14D31" w:rsidRPr="00AA2006" w:rsidRDefault="00F14D31" w:rsidP="00F14D31">
      <w:pPr>
        <w:jc w:val="center"/>
        <w:rPr>
          <w:b/>
        </w:rPr>
      </w:pPr>
    </w:p>
    <w:p w:rsidR="00F14D31" w:rsidRPr="00AA2006" w:rsidRDefault="00F14D31" w:rsidP="00F14D31">
      <w:pPr>
        <w:jc w:val="center"/>
        <w:rPr>
          <w:b/>
        </w:rPr>
      </w:pPr>
    </w:p>
    <w:p w:rsidR="00F14D31" w:rsidRPr="00AA2006" w:rsidRDefault="00F14D31" w:rsidP="00F14D31">
      <w:pPr>
        <w:jc w:val="center"/>
        <w:rPr>
          <w:b/>
        </w:rPr>
      </w:pPr>
    </w:p>
    <w:p w:rsidR="00F14D31" w:rsidRPr="00AA2006" w:rsidRDefault="00F14D31" w:rsidP="00F14D31">
      <w:pPr>
        <w:jc w:val="center"/>
        <w:rPr>
          <w:b/>
        </w:rPr>
      </w:pPr>
      <w:r w:rsidRPr="00AA2006">
        <w:rPr>
          <w:b/>
        </w:rPr>
        <w:t>NYILATKOZAT</w:t>
      </w:r>
    </w:p>
    <w:p w:rsidR="00F14D31" w:rsidRPr="00AA2006" w:rsidRDefault="00F14D31" w:rsidP="00F14D31">
      <w:pPr>
        <w:jc w:val="center"/>
        <w:rPr>
          <w:b/>
        </w:rPr>
      </w:pPr>
    </w:p>
    <w:p w:rsidR="00F14D31" w:rsidRPr="00AA2006" w:rsidRDefault="00F14D31" w:rsidP="00F14D31">
      <w:pPr>
        <w:jc w:val="center"/>
      </w:pPr>
      <w:r w:rsidRPr="00AA2006">
        <w:lastRenderedPageBreak/>
        <w:t>a számlavezető pénzintézet(ek)ről</w:t>
      </w:r>
    </w:p>
    <w:p w:rsidR="00F14D31" w:rsidRPr="00AA2006" w:rsidRDefault="00F14D31" w:rsidP="00F14D31">
      <w:pPr>
        <w:jc w:val="center"/>
      </w:pPr>
    </w:p>
    <w:p w:rsidR="00F14D31" w:rsidRPr="00AA2006" w:rsidRDefault="00F14D31" w:rsidP="00F14D31">
      <w:pPr>
        <w:outlineLvl w:val="0"/>
        <w:rPr>
          <w:szCs w:val="24"/>
        </w:rPr>
      </w:pPr>
    </w:p>
    <w:p w:rsidR="00F14D31" w:rsidRPr="00AA2006" w:rsidRDefault="00F14D31" w:rsidP="00F14D31">
      <w:pPr>
        <w:outlineLvl w:val="0"/>
        <w:rPr>
          <w:szCs w:val="24"/>
        </w:rPr>
      </w:pPr>
    </w:p>
    <w:p w:rsidR="00F14D31" w:rsidRPr="002D7F3E" w:rsidRDefault="00F14D31" w:rsidP="00F14D31">
      <w:pPr>
        <w:outlineLvl w:val="0"/>
        <w:rPr>
          <w:szCs w:val="24"/>
          <w14:shadow w14:blurRad="50800" w14:dist="38100" w14:dir="2700000" w14:sx="100000" w14:sy="100000" w14:kx="0" w14:ky="0" w14:algn="tl">
            <w14:srgbClr w14:val="000000">
              <w14:alpha w14:val="60000"/>
            </w14:srgbClr>
          </w14:shadow>
        </w:rPr>
      </w:pPr>
    </w:p>
    <w:p w:rsidR="00F14D31" w:rsidRPr="00AA2006" w:rsidRDefault="00F14D31" w:rsidP="00F14D31">
      <w:pPr>
        <w:ind w:left="284"/>
      </w:pPr>
    </w:p>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pPr>
        <w:pStyle w:val="Szvegtrzs"/>
        <w:rPr>
          <w:b/>
          <w:szCs w:val="24"/>
        </w:rPr>
      </w:pPr>
      <w:r w:rsidRPr="00AA2006">
        <w:rPr>
          <w:b/>
          <w:szCs w:val="24"/>
        </w:rPr>
        <w:t>Alulírott  …………………………………………………………….., mint a ……………..…….................................................. cégjegyzésre jogosult képviselője nyilatkozom, mint Ajánlattevő, hogy az alábbi pénzintézet(ek)nél vezetünk számlát:</w:t>
      </w:r>
    </w:p>
    <w:p w:rsidR="00F14D31" w:rsidRPr="00AA2006" w:rsidRDefault="00F14D31" w:rsidP="00F14D31"/>
    <w:p w:rsidR="00F14D31" w:rsidRPr="00AA2006" w:rsidRDefault="00F14D31" w:rsidP="00F14D31"/>
    <w:p w:rsidR="00F14D31" w:rsidRPr="00AA2006" w:rsidRDefault="00F14D31" w:rsidP="00F14D31">
      <w:r w:rsidRPr="00AA2006">
        <w:t>Pénzintézet neve:          ………………………………………………………</w:t>
      </w:r>
    </w:p>
    <w:p w:rsidR="00F14D31" w:rsidRPr="00AA2006" w:rsidRDefault="00F14D31" w:rsidP="00F14D31">
      <w:r w:rsidRPr="00AA2006">
        <w:t xml:space="preserve">                                     ………………………………………………………..</w:t>
      </w:r>
    </w:p>
    <w:p w:rsidR="00F14D31" w:rsidRPr="00AA2006" w:rsidRDefault="00F14D31" w:rsidP="00F14D31">
      <w:r w:rsidRPr="00AA2006">
        <w:t xml:space="preserve">                                     ………………………………………………………..</w:t>
      </w:r>
    </w:p>
    <w:p w:rsidR="00F14D31" w:rsidRPr="00AA2006" w:rsidRDefault="00F14D31" w:rsidP="00F14D31"/>
    <w:p w:rsidR="00F14D31" w:rsidRPr="00AA2006" w:rsidRDefault="00F14D31" w:rsidP="00F14D31">
      <w:r w:rsidRPr="00AA2006">
        <w:t>Számla száma: ……………………………………………………………</w:t>
      </w:r>
    </w:p>
    <w:p w:rsidR="00F14D31" w:rsidRPr="00AA2006" w:rsidRDefault="00F14D31" w:rsidP="00F14D31">
      <w:r w:rsidRPr="00AA2006">
        <w:t xml:space="preserve">                               ……………………………………………………………</w:t>
      </w:r>
    </w:p>
    <w:p w:rsidR="00F14D31" w:rsidRPr="00AA2006" w:rsidRDefault="00F14D31" w:rsidP="00F14D31">
      <w:r w:rsidRPr="00AA2006">
        <w:t xml:space="preserve">                               ……………………………………………………………</w:t>
      </w:r>
    </w:p>
    <w:p w:rsidR="00F14D31" w:rsidRPr="00AA2006" w:rsidRDefault="00F14D31" w:rsidP="00F14D31"/>
    <w:p w:rsidR="00F14D31" w:rsidRPr="00AA2006" w:rsidRDefault="00F14D31" w:rsidP="00F14D31">
      <w:pPr>
        <w:tabs>
          <w:tab w:val="left" w:pos="5670"/>
        </w:tabs>
      </w:pPr>
    </w:p>
    <w:p w:rsidR="00F14D31" w:rsidRPr="00AA2006" w:rsidRDefault="00F14D31" w:rsidP="00F14D31">
      <w:pPr>
        <w:tabs>
          <w:tab w:val="left" w:pos="5670"/>
        </w:tabs>
      </w:pPr>
    </w:p>
    <w:p w:rsidR="00F14D31" w:rsidRPr="00AA2006" w:rsidRDefault="00F14D31" w:rsidP="00F14D31">
      <w:pPr>
        <w:tabs>
          <w:tab w:val="left" w:pos="5670"/>
        </w:tabs>
      </w:pPr>
      <w:r w:rsidRPr="00AA2006">
        <w:t>Továbbá büntetőjogi felelősségem tudatában nyilatkozom, hogy az Ajánlattevő más pénzintézet(ek)nél nem vezet számlát, valamint további pénzforgalmi számlával nem rendelkezik.</w:t>
      </w:r>
    </w:p>
    <w:p w:rsidR="00F14D31" w:rsidRPr="00AA2006" w:rsidRDefault="00F14D31" w:rsidP="00F14D31">
      <w:pPr>
        <w:tabs>
          <w:tab w:val="left" w:pos="5670"/>
        </w:tabs>
      </w:pPr>
    </w:p>
    <w:p w:rsidR="00F14D31" w:rsidRPr="00AA2006" w:rsidRDefault="00F14D31" w:rsidP="00F14D31">
      <w:pPr>
        <w:tabs>
          <w:tab w:val="left" w:pos="5670"/>
        </w:tabs>
      </w:pPr>
    </w:p>
    <w:p w:rsidR="00F14D31" w:rsidRPr="00AA2006" w:rsidRDefault="00F14D31" w:rsidP="00F14D31">
      <w:pPr>
        <w:tabs>
          <w:tab w:val="left" w:pos="5670"/>
        </w:tabs>
      </w:pPr>
    </w:p>
    <w:p w:rsidR="00F14D31" w:rsidRPr="00AA2006" w:rsidRDefault="00F14D31" w:rsidP="00F14D31">
      <w:pPr>
        <w:tabs>
          <w:tab w:val="left" w:pos="5670"/>
        </w:tabs>
      </w:pPr>
    </w:p>
    <w:p w:rsidR="00F14D31" w:rsidRPr="00AA2006" w:rsidRDefault="00F14D31" w:rsidP="00F14D31"/>
    <w:p w:rsidR="00F14D31" w:rsidRPr="00AA2006" w:rsidRDefault="00F14D31" w:rsidP="00F14D31">
      <w:r w:rsidRPr="00AA2006">
        <w:t>Kelt: ………………………………………</w:t>
      </w:r>
    </w:p>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r w:rsidRPr="00AA2006">
        <w:t xml:space="preserve">                                                                         ………………………………………</w:t>
      </w:r>
    </w:p>
    <w:p w:rsidR="00F14D31" w:rsidRPr="00AA2006" w:rsidRDefault="00F14D31" w:rsidP="00F14D31">
      <w:r w:rsidRPr="00AA2006">
        <w:t xml:space="preserve">                                                                                          cégszerű aláírás</w:t>
      </w:r>
    </w:p>
    <w:p w:rsidR="00F14D31" w:rsidRPr="00AA2006" w:rsidRDefault="00F14D31" w:rsidP="00F14D31">
      <w:pPr>
        <w:jc w:val="center"/>
        <w:rPr>
          <w:b/>
        </w:rPr>
      </w:pPr>
    </w:p>
    <w:p w:rsidR="00F14D31" w:rsidRPr="00AA2006" w:rsidRDefault="00F14D31" w:rsidP="00F14D31">
      <w:pPr>
        <w:jc w:val="center"/>
        <w:rPr>
          <w:b/>
        </w:rPr>
      </w:pPr>
    </w:p>
    <w:p w:rsidR="00F14D31" w:rsidRPr="00AA2006" w:rsidRDefault="00F14D31" w:rsidP="00F14D31">
      <w:pPr>
        <w:jc w:val="center"/>
        <w:rPr>
          <w:b/>
        </w:rPr>
      </w:pPr>
    </w:p>
    <w:p w:rsidR="00F14D31" w:rsidRPr="00AA2006" w:rsidRDefault="00F14D31" w:rsidP="00F14D31">
      <w:pPr>
        <w:jc w:val="center"/>
        <w:rPr>
          <w:b/>
        </w:rPr>
      </w:pPr>
    </w:p>
    <w:p w:rsidR="00F14D31" w:rsidRDefault="00F14D31" w:rsidP="00F14D31">
      <w:pPr>
        <w:pStyle w:val="Cmsor1"/>
        <w:jc w:val="center"/>
        <w:rPr>
          <w:rFonts w:ascii="Times New Roman" w:hAnsi="Times New Roman"/>
        </w:rPr>
      </w:pPr>
    </w:p>
    <w:p w:rsidR="00F14D31" w:rsidRPr="0097260F" w:rsidRDefault="00F14D31" w:rsidP="00F14D31"/>
    <w:p w:rsidR="00F14D31" w:rsidRPr="00AA2006" w:rsidRDefault="00F14D31" w:rsidP="00F14D31">
      <w:pPr>
        <w:rPr>
          <w:b/>
        </w:rPr>
      </w:pPr>
    </w:p>
    <w:p w:rsidR="00F14D31" w:rsidRPr="00AA2006" w:rsidRDefault="00F14D31" w:rsidP="00F14D31">
      <w:pPr>
        <w:jc w:val="center"/>
        <w:rPr>
          <w:b/>
        </w:rPr>
      </w:pPr>
      <w:r w:rsidRPr="00AA2006">
        <w:rPr>
          <w:b/>
        </w:rPr>
        <w:t>NYILATKOZAT</w:t>
      </w:r>
    </w:p>
    <w:p w:rsidR="00F14D31" w:rsidRPr="00AA2006" w:rsidRDefault="00F14D31" w:rsidP="00F14D31">
      <w:pPr>
        <w:jc w:val="center"/>
      </w:pPr>
    </w:p>
    <w:p w:rsidR="00F14D31" w:rsidRPr="00AA2006" w:rsidRDefault="00F14D31" w:rsidP="00F14D31">
      <w:pPr>
        <w:jc w:val="center"/>
      </w:pPr>
      <w:r w:rsidRPr="00AA2006">
        <w:lastRenderedPageBreak/>
        <w:t>a legjelentősebb építési beruházás</w:t>
      </w:r>
      <w:r>
        <w:t>ok</w:t>
      </w:r>
      <w:r w:rsidRPr="00AA2006">
        <w:t>ról</w:t>
      </w:r>
    </w:p>
    <w:p w:rsidR="00F14D31" w:rsidRPr="00AA2006" w:rsidRDefault="00F14D31" w:rsidP="00F14D31">
      <w:pPr>
        <w:jc w:val="center"/>
      </w:pPr>
    </w:p>
    <w:p w:rsidR="00F14D31" w:rsidRPr="00AA2006" w:rsidRDefault="00F14D31" w:rsidP="00F14D31"/>
    <w:p w:rsidR="00F14D31" w:rsidRPr="00AA2006" w:rsidRDefault="00F14D31" w:rsidP="00F14D31"/>
    <w:p w:rsidR="00F14D31" w:rsidRPr="002D7F3E" w:rsidRDefault="00F14D31" w:rsidP="00F14D31">
      <w:pPr>
        <w:outlineLvl w:val="0"/>
        <w:rPr>
          <w:szCs w:val="24"/>
          <w14:shadow w14:blurRad="50800" w14:dist="38100" w14:dir="2700000" w14:sx="100000" w14:sy="100000" w14:kx="0" w14:ky="0" w14:algn="tl">
            <w14:srgbClr w14:val="000000">
              <w14:alpha w14:val="60000"/>
            </w14:srgbClr>
          </w14:shadow>
        </w:rPr>
      </w:pPr>
    </w:p>
    <w:p w:rsidR="00F14D31" w:rsidRPr="00AA2006" w:rsidRDefault="00F14D31" w:rsidP="00F14D31">
      <w:pPr>
        <w:ind w:left="284"/>
      </w:pPr>
    </w:p>
    <w:p w:rsidR="00F14D31" w:rsidRPr="00AA2006" w:rsidRDefault="00F14D31" w:rsidP="00F14D31">
      <w:pPr>
        <w:ind w:left="-360"/>
      </w:pPr>
    </w:p>
    <w:p w:rsidR="00F14D31" w:rsidRPr="00AA2006" w:rsidRDefault="00F14D31" w:rsidP="00F14D31">
      <w:pPr>
        <w:jc w:val="cente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160"/>
        <w:gridCol w:w="2520"/>
        <w:gridCol w:w="1470"/>
        <w:gridCol w:w="1701"/>
      </w:tblGrid>
      <w:tr w:rsidR="00F14D31" w:rsidRPr="00AA2006" w:rsidTr="0048265D">
        <w:tc>
          <w:tcPr>
            <w:tcW w:w="1260" w:type="dxa"/>
            <w:shd w:val="clear" w:color="auto" w:fill="auto"/>
          </w:tcPr>
          <w:p w:rsidR="00F14D31" w:rsidRPr="00AA2006" w:rsidRDefault="00F14D31" w:rsidP="0048265D">
            <w:pPr>
              <w:jc w:val="center"/>
            </w:pPr>
            <w:r w:rsidRPr="00AA2006">
              <w:t>a teljesítés ideje</w:t>
            </w:r>
          </w:p>
        </w:tc>
        <w:tc>
          <w:tcPr>
            <w:tcW w:w="2160" w:type="dxa"/>
            <w:shd w:val="clear" w:color="auto" w:fill="auto"/>
          </w:tcPr>
          <w:p w:rsidR="00F14D31" w:rsidRPr="00AA2006" w:rsidRDefault="00F14D31" w:rsidP="0048265D">
            <w:pPr>
              <w:jc w:val="center"/>
            </w:pPr>
            <w:r w:rsidRPr="00AA2006">
              <w:t>a szerződést kötő másik fél</w:t>
            </w:r>
          </w:p>
        </w:tc>
        <w:tc>
          <w:tcPr>
            <w:tcW w:w="2520" w:type="dxa"/>
            <w:shd w:val="clear" w:color="auto" w:fill="auto"/>
          </w:tcPr>
          <w:p w:rsidR="00F14D31" w:rsidRPr="00AA2006" w:rsidRDefault="00F14D31" w:rsidP="0048265D">
            <w:pPr>
              <w:jc w:val="center"/>
            </w:pPr>
            <w:r w:rsidRPr="00AA2006">
              <w:t>a kivitelezési munka tárgya</w:t>
            </w:r>
          </w:p>
        </w:tc>
        <w:tc>
          <w:tcPr>
            <w:tcW w:w="1470" w:type="dxa"/>
            <w:shd w:val="clear" w:color="auto" w:fill="auto"/>
          </w:tcPr>
          <w:p w:rsidR="00F14D31" w:rsidRPr="00AA2006" w:rsidRDefault="00F14D31" w:rsidP="0048265D">
            <w:pPr>
              <w:jc w:val="center"/>
            </w:pPr>
            <w:r w:rsidRPr="00AA2006">
              <w:t>a teljesítés helye</w:t>
            </w:r>
          </w:p>
        </w:tc>
        <w:tc>
          <w:tcPr>
            <w:tcW w:w="1701" w:type="dxa"/>
          </w:tcPr>
          <w:p w:rsidR="00F14D31" w:rsidRPr="00AA2006" w:rsidRDefault="00F14D31" w:rsidP="0048265D">
            <w:pPr>
              <w:ind w:right="594"/>
              <w:jc w:val="center"/>
            </w:pPr>
            <w:r w:rsidRPr="00AA2006">
              <w:t>az ellenszolgáltatás összege</w:t>
            </w:r>
          </w:p>
          <w:p w:rsidR="00F14D31" w:rsidRPr="00AA2006" w:rsidRDefault="00F14D31" w:rsidP="0048265D">
            <w:pPr>
              <w:ind w:right="594"/>
              <w:jc w:val="center"/>
            </w:pPr>
            <w:r w:rsidRPr="00AA2006">
              <w:t>(nettó Ft)</w:t>
            </w:r>
          </w:p>
        </w:tc>
      </w:tr>
      <w:tr w:rsidR="00F14D31" w:rsidRPr="00AA2006" w:rsidTr="0048265D">
        <w:trPr>
          <w:trHeight w:val="917"/>
        </w:trPr>
        <w:tc>
          <w:tcPr>
            <w:tcW w:w="1260" w:type="dxa"/>
            <w:shd w:val="clear" w:color="auto" w:fill="auto"/>
          </w:tcPr>
          <w:p w:rsidR="00F14D31" w:rsidRPr="00AA2006" w:rsidRDefault="00F14D31" w:rsidP="0048265D"/>
        </w:tc>
        <w:tc>
          <w:tcPr>
            <w:tcW w:w="2160" w:type="dxa"/>
            <w:shd w:val="clear" w:color="auto" w:fill="auto"/>
          </w:tcPr>
          <w:p w:rsidR="00F14D31" w:rsidRPr="00AA2006" w:rsidRDefault="00F14D31" w:rsidP="0048265D"/>
        </w:tc>
        <w:tc>
          <w:tcPr>
            <w:tcW w:w="2520" w:type="dxa"/>
            <w:shd w:val="clear" w:color="auto" w:fill="auto"/>
          </w:tcPr>
          <w:p w:rsidR="00F14D31" w:rsidRPr="00AA2006" w:rsidRDefault="00F14D31" w:rsidP="0048265D"/>
        </w:tc>
        <w:tc>
          <w:tcPr>
            <w:tcW w:w="1470" w:type="dxa"/>
            <w:shd w:val="clear" w:color="auto" w:fill="auto"/>
          </w:tcPr>
          <w:p w:rsidR="00F14D31" w:rsidRPr="00AA2006" w:rsidRDefault="00F14D31" w:rsidP="0048265D"/>
        </w:tc>
        <w:tc>
          <w:tcPr>
            <w:tcW w:w="1701" w:type="dxa"/>
          </w:tcPr>
          <w:p w:rsidR="00F14D31" w:rsidRPr="00AA2006" w:rsidRDefault="00F14D31" w:rsidP="0048265D"/>
        </w:tc>
      </w:tr>
      <w:tr w:rsidR="00F14D31" w:rsidRPr="00AA2006" w:rsidTr="0048265D">
        <w:trPr>
          <w:trHeight w:val="893"/>
        </w:trPr>
        <w:tc>
          <w:tcPr>
            <w:tcW w:w="1260" w:type="dxa"/>
            <w:shd w:val="clear" w:color="auto" w:fill="auto"/>
          </w:tcPr>
          <w:p w:rsidR="00F14D31" w:rsidRPr="00AA2006" w:rsidRDefault="00F14D31" w:rsidP="0048265D"/>
        </w:tc>
        <w:tc>
          <w:tcPr>
            <w:tcW w:w="2160" w:type="dxa"/>
            <w:shd w:val="clear" w:color="auto" w:fill="auto"/>
          </w:tcPr>
          <w:p w:rsidR="00F14D31" w:rsidRPr="00AA2006" w:rsidRDefault="00F14D31" w:rsidP="0048265D"/>
        </w:tc>
        <w:tc>
          <w:tcPr>
            <w:tcW w:w="2520" w:type="dxa"/>
            <w:shd w:val="clear" w:color="auto" w:fill="auto"/>
          </w:tcPr>
          <w:p w:rsidR="00F14D31" w:rsidRPr="00AA2006" w:rsidRDefault="00F14D31" w:rsidP="0048265D"/>
        </w:tc>
        <w:tc>
          <w:tcPr>
            <w:tcW w:w="1470" w:type="dxa"/>
            <w:shd w:val="clear" w:color="auto" w:fill="auto"/>
          </w:tcPr>
          <w:p w:rsidR="00F14D31" w:rsidRPr="00AA2006" w:rsidRDefault="00F14D31" w:rsidP="0048265D"/>
        </w:tc>
        <w:tc>
          <w:tcPr>
            <w:tcW w:w="1701" w:type="dxa"/>
          </w:tcPr>
          <w:p w:rsidR="00F14D31" w:rsidRPr="00AA2006" w:rsidRDefault="00F14D31" w:rsidP="0048265D"/>
        </w:tc>
      </w:tr>
      <w:tr w:rsidR="00F14D31" w:rsidRPr="00AA2006" w:rsidTr="0048265D">
        <w:trPr>
          <w:trHeight w:val="897"/>
        </w:trPr>
        <w:tc>
          <w:tcPr>
            <w:tcW w:w="1260" w:type="dxa"/>
            <w:shd w:val="clear" w:color="auto" w:fill="auto"/>
          </w:tcPr>
          <w:p w:rsidR="00F14D31" w:rsidRPr="00AA2006" w:rsidRDefault="00F14D31" w:rsidP="0048265D"/>
        </w:tc>
        <w:tc>
          <w:tcPr>
            <w:tcW w:w="2160" w:type="dxa"/>
            <w:shd w:val="clear" w:color="auto" w:fill="auto"/>
          </w:tcPr>
          <w:p w:rsidR="00F14D31" w:rsidRPr="00AA2006" w:rsidRDefault="00F14D31" w:rsidP="0048265D"/>
        </w:tc>
        <w:tc>
          <w:tcPr>
            <w:tcW w:w="2520" w:type="dxa"/>
            <w:shd w:val="clear" w:color="auto" w:fill="auto"/>
          </w:tcPr>
          <w:p w:rsidR="00F14D31" w:rsidRPr="00AA2006" w:rsidRDefault="00F14D31" w:rsidP="0048265D"/>
        </w:tc>
        <w:tc>
          <w:tcPr>
            <w:tcW w:w="1470" w:type="dxa"/>
            <w:shd w:val="clear" w:color="auto" w:fill="auto"/>
          </w:tcPr>
          <w:p w:rsidR="00F14D31" w:rsidRPr="00AA2006" w:rsidRDefault="00F14D31" w:rsidP="0048265D"/>
        </w:tc>
        <w:tc>
          <w:tcPr>
            <w:tcW w:w="1701" w:type="dxa"/>
          </w:tcPr>
          <w:p w:rsidR="00F14D31" w:rsidRPr="00AA2006" w:rsidRDefault="00F14D31" w:rsidP="0048265D"/>
        </w:tc>
      </w:tr>
    </w:tbl>
    <w:p w:rsidR="00F14D31" w:rsidRPr="00AA2006" w:rsidRDefault="00F14D31" w:rsidP="00F14D31"/>
    <w:p w:rsidR="00F14D31" w:rsidRPr="00AA2006" w:rsidRDefault="00F14D31" w:rsidP="00F14D31"/>
    <w:p w:rsidR="00F14D31" w:rsidRPr="00AA2006" w:rsidRDefault="00F14D31" w:rsidP="00F14D31">
      <w:pPr>
        <w:ind w:left="-360"/>
      </w:pPr>
      <w:r w:rsidRPr="00AA2006">
        <w:t>Alulírott……………………………………., mint a</w:t>
      </w:r>
      <w:r>
        <w:t xml:space="preserve"> </w:t>
      </w:r>
      <w:r w:rsidRPr="00AA2006">
        <w:t>……………………………………………… cégjegyzésre jogosult képviselője ajánlattevőként továbbá nyilatkozom, hogy az kivitelezés teljesítése az előírásoknak és a szerződéseknek megfelelően történt.</w:t>
      </w:r>
    </w:p>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pPr>
        <w:ind w:left="-360"/>
      </w:pPr>
      <w:r w:rsidRPr="00AA2006">
        <w:t>Kelt: ………………………………………</w:t>
      </w:r>
    </w:p>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r w:rsidRPr="00AA2006">
        <w:t xml:space="preserve">                                                                            ………………………………………. </w:t>
      </w:r>
    </w:p>
    <w:p w:rsidR="00F14D31" w:rsidRPr="00AA2006" w:rsidRDefault="00F14D31" w:rsidP="00F14D31">
      <w:r w:rsidRPr="00AA2006">
        <w:t xml:space="preserve">                                                                                             cégszerű aláírás</w:t>
      </w:r>
    </w:p>
    <w:p w:rsidR="00F14D31" w:rsidRPr="00AA2006" w:rsidRDefault="00F14D31" w:rsidP="00F14D31"/>
    <w:p w:rsidR="00F14D31" w:rsidRPr="00AA2006" w:rsidRDefault="00F14D31" w:rsidP="00F14D31">
      <w:bookmarkStart w:id="215" w:name="_Toc221506787"/>
      <w:bookmarkEnd w:id="214"/>
    </w:p>
    <w:p w:rsidR="00F14D31" w:rsidRPr="00AA2006" w:rsidRDefault="00F14D31" w:rsidP="00F14D31"/>
    <w:p w:rsidR="00F14D31" w:rsidRPr="00AA2006" w:rsidRDefault="00F14D31" w:rsidP="00F14D31"/>
    <w:p w:rsidR="00F14D31" w:rsidRDefault="00F14D31" w:rsidP="00F14D31"/>
    <w:p w:rsidR="00F14D31" w:rsidRDefault="00F14D31" w:rsidP="00F14D31"/>
    <w:p w:rsidR="00F14D31" w:rsidRDefault="00F14D31" w:rsidP="00F14D31"/>
    <w:p w:rsidR="00F14D31" w:rsidRDefault="00F14D31" w:rsidP="00F14D31"/>
    <w:p w:rsidR="00F14D31" w:rsidRPr="00AA2006" w:rsidRDefault="00F14D31" w:rsidP="00F14D31"/>
    <w:p w:rsidR="00F14D31" w:rsidRPr="00AA2006" w:rsidRDefault="00F14D31" w:rsidP="00F14D31">
      <w:pPr>
        <w:pStyle w:val="ContentsHeader"/>
        <w:spacing w:before="0" w:after="0"/>
        <w:rPr>
          <w:rFonts w:ascii="Times New Roman" w:hAnsi="Times New Roman" w:cs="Times New Roman"/>
          <w:sz w:val="24"/>
        </w:rPr>
      </w:pPr>
      <w:r w:rsidRPr="00AA2006">
        <w:rPr>
          <w:rFonts w:ascii="Times New Roman" w:hAnsi="Times New Roman" w:cs="Times New Roman"/>
          <w:sz w:val="24"/>
        </w:rPr>
        <w:t>NYILATKOZAT</w:t>
      </w:r>
    </w:p>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pPr>
        <w:pStyle w:val="standard"/>
        <w:jc w:val="both"/>
        <w:rPr>
          <w:rFonts w:ascii="Times New Roman" w:hAnsi="Times New Roman"/>
        </w:rPr>
      </w:pPr>
    </w:p>
    <w:p w:rsidR="00F14D31" w:rsidRPr="00AA2006" w:rsidRDefault="00F14D31" w:rsidP="00F14D31">
      <w:pPr>
        <w:pStyle w:val="standard"/>
        <w:jc w:val="both"/>
        <w:rPr>
          <w:rFonts w:ascii="Times New Roman" w:hAnsi="Times New Roman"/>
        </w:rPr>
      </w:pPr>
      <w:r w:rsidRPr="00AA2006">
        <w:rPr>
          <w:rFonts w:ascii="Times New Roman" w:hAnsi="Times New Roman"/>
        </w:rPr>
        <w:t>Alulírott …………………………………………………………</w:t>
      </w:r>
      <w:r>
        <w:rPr>
          <w:rFonts w:ascii="Times New Roman" w:hAnsi="Times New Roman"/>
        </w:rPr>
        <w:t>………</w:t>
      </w:r>
      <w:r w:rsidRPr="00AA2006">
        <w:rPr>
          <w:rFonts w:ascii="Times New Roman" w:hAnsi="Times New Roman"/>
        </w:rPr>
        <w:t>………, mint a(z) …………………………………………………………………………</w:t>
      </w:r>
      <w:r>
        <w:rPr>
          <w:rFonts w:ascii="Times New Roman" w:hAnsi="Times New Roman"/>
        </w:rPr>
        <w:t>…..</w:t>
      </w:r>
      <w:r w:rsidRPr="00AA2006">
        <w:rPr>
          <w:rFonts w:ascii="Times New Roman" w:hAnsi="Times New Roman"/>
        </w:rPr>
        <w:t>……… (székhely: …………………………………………………………………………</w:t>
      </w:r>
      <w:r>
        <w:rPr>
          <w:rFonts w:ascii="Times New Roman" w:hAnsi="Times New Roman"/>
        </w:rPr>
        <w:t>…..</w:t>
      </w:r>
      <w:r w:rsidRPr="00AA2006">
        <w:rPr>
          <w:rFonts w:ascii="Times New Roman" w:hAnsi="Times New Roman"/>
        </w:rPr>
        <w:t>………) Ajánlattevő nyilatkozattételre jogosult képviselője (………………………………………… közös ajánlattevők képviselőjeként is eljárva) nyilatkozom, hogy az ajánlatunk elektronikus formában benyújtott (jelszó nélkül olvasható, de nem módosítható pdf file) példánya a papíralapú példánnyal megegyezik.</w:t>
      </w:r>
    </w:p>
    <w:p w:rsidR="00F14D31" w:rsidRPr="00AA2006" w:rsidRDefault="00F14D31" w:rsidP="00F14D31"/>
    <w:p w:rsidR="00F14D31" w:rsidRPr="00AA2006" w:rsidRDefault="00F14D31" w:rsidP="00F14D31">
      <w:pPr>
        <w:pStyle w:val="Szvegtrzs"/>
      </w:pPr>
    </w:p>
    <w:p w:rsidR="00F14D31" w:rsidRPr="00AA2006" w:rsidRDefault="00F14D31" w:rsidP="00F14D31">
      <w:pPr>
        <w:pStyle w:val="Szvegtrzs"/>
      </w:pPr>
    </w:p>
    <w:p w:rsidR="00F14D31" w:rsidRPr="00AA2006" w:rsidRDefault="00F14D31" w:rsidP="00F14D31"/>
    <w:p w:rsidR="00F14D31" w:rsidRPr="00AA2006" w:rsidRDefault="00F14D31" w:rsidP="00F14D31">
      <w:r w:rsidRPr="00AA2006">
        <w:t>Kelt:………………………………………………</w:t>
      </w:r>
    </w:p>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p w:rsidR="00F14D31" w:rsidRPr="00AA2006" w:rsidRDefault="00F14D31" w:rsidP="00F14D31">
      <w:r w:rsidRPr="00AA2006">
        <w:tab/>
      </w:r>
      <w:r w:rsidRPr="00AA2006">
        <w:tab/>
      </w:r>
      <w:r w:rsidRPr="00AA2006">
        <w:tab/>
      </w:r>
      <w:r w:rsidRPr="00AA2006">
        <w:tab/>
      </w:r>
      <w:r w:rsidRPr="00AA2006">
        <w:tab/>
      </w:r>
      <w:r w:rsidRPr="00AA2006">
        <w:tab/>
      </w:r>
      <w:r w:rsidRPr="00AA2006">
        <w:tab/>
        <w:t>………………………………</w:t>
      </w:r>
    </w:p>
    <w:p w:rsidR="00F14D31" w:rsidRPr="00AA2006" w:rsidRDefault="00F14D31" w:rsidP="00F14D31">
      <w:pPr>
        <w:ind w:left="5040" w:firstLine="720"/>
      </w:pPr>
      <w:r w:rsidRPr="00AA2006">
        <w:t>cégszerű aláírás</w:t>
      </w:r>
    </w:p>
    <w:bookmarkEnd w:id="215"/>
    <w:p w:rsidR="00F14D31" w:rsidRPr="00AA2006" w:rsidRDefault="00F14D31" w:rsidP="00F14D31">
      <w:pPr>
        <w:pStyle w:val="Cmsor3"/>
        <w:pageBreakBefore/>
        <w:spacing w:after="0"/>
        <w:jc w:val="center"/>
      </w:pPr>
      <w:r w:rsidRPr="00AA2006">
        <w:lastRenderedPageBreak/>
        <w:t>Vállalkozási szerződés</w:t>
      </w:r>
    </w:p>
    <w:p w:rsidR="00F14D31" w:rsidRPr="00AA2006" w:rsidRDefault="00F14D31" w:rsidP="00F14D31"/>
    <w:p w:rsidR="00F14D31" w:rsidRPr="00AA2006" w:rsidRDefault="00F14D31" w:rsidP="00F14D31"/>
    <w:p w:rsidR="00F14D31" w:rsidRPr="00AA2006" w:rsidRDefault="00F14D31" w:rsidP="00F14D31">
      <w:r w:rsidRPr="00AA2006">
        <w:t>amely létrejött egyrészről a</w:t>
      </w:r>
    </w:p>
    <w:p w:rsidR="00F14D31" w:rsidRPr="00AA2006" w:rsidRDefault="00F14D31" w:rsidP="00F14D31">
      <w:pPr>
        <w:ind w:left="360"/>
        <w:rPr>
          <w:b/>
        </w:rPr>
      </w:pPr>
      <w:r w:rsidRPr="00AA2006">
        <w:rPr>
          <w:b/>
        </w:rPr>
        <w:t>Szombathelyi Egyházmegye</w:t>
      </w:r>
    </w:p>
    <w:p w:rsidR="00F14D31" w:rsidRPr="00AA2006" w:rsidRDefault="00F14D31" w:rsidP="00F14D31">
      <w:pPr>
        <w:ind w:left="360"/>
      </w:pPr>
      <w:r w:rsidRPr="00AA2006">
        <w:t>Székhely: 9700 Szombathely, Berzsenyi tér 3.</w:t>
      </w:r>
    </w:p>
    <w:p w:rsidR="00F14D31" w:rsidRPr="00AA2006" w:rsidRDefault="00F14D31" w:rsidP="00F14D31">
      <w:pPr>
        <w:ind w:left="360"/>
      </w:pPr>
      <w:r w:rsidRPr="00AA2006">
        <w:t>Adószám: 19895316-2-18</w:t>
      </w:r>
    </w:p>
    <w:p w:rsidR="00F14D31" w:rsidRPr="00AA2006" w:rsidRDefault="00F14D31" w:rsidP="00F14D31">
      <w:pPr>
        <w:ind w:firstLine="360"/>
      </w:pPr>
      <w:r w:rsidRPr="00AA2006">
        <w:t>Bankszámlaszám: 11747006-22894126-00000000</w:t>
      </w:r>
    </w:p>
    <w:p w:rsidR="00F14D31" w:rsidRPr="00AA2006" w:rsidRDefault="00F14D31" w:rsidP="00F14D31">
      <w:pPr>
        <w:ind w:left="357"/>
      </w:pPr>
      <w:r w:rsidRPr="00AA2006">
        <w:t>Képviseli: Dr. Veres András szombathelyi püspök</w:t>
      </w:r>
    </w:p>
    <w:p w:rsidR="00F14D31" w:rsidRPr="00AA2006" w:rsidRDefault="00F14D31" w:rsidP="00F14D31">
      <w:pPr>
        <w:ind w:left="357"/>
      </w:pPr>
      <w:r w:rsidRPr="00AA2006">
        <w:t>Tel.: 06 94 312 056</w:t>
      </w:r>
    </w:p>
    <w:p w:rsidR="00F14D31" w:rsidRPr="00AA2006" w:rsidRDefault="00F14D31" w:rsidP="00F14D31">
      <w:pPr>
        <w:ind w:left="357"/>
      </w:pPr>
      <w:r w:rsidRPr="00AA2006">
        <w:t>Fax: 06 94 318 538</w:t>
      </w:r>
    </w:p>
    <w:p w:rsidR="00F14D31" w:rsidRPr="00AA2006" w:rsidRDefault="00F14D31" w:rsidP="00F14D31">
      <w:pPr>
        <w:ind w:left="357"/>
      </w:pPr>
      <w:r w:rsidRPr="00AA2006">
        <w:t>E-mail: szombathely@katolikus.hu</w:t>
      </w:r>
    </w:p>
    <w:p w:rsidR="00F14D31" w:rsidRPr="00AA2006" w:rsidRDefault="00F14D31" w:rsidP="00F14D31">
      <w:pPr>
        <w:ind w:left="357"/>
      </w:pPr>
      <w:r w:rsidRPr="00AA2006">
        <w:t>Kapcsolattartó:Varga Dezső</w:t>
      </w:r>
    </w:p>
    <w:p w:rsidR="00F14D31" w:rsidRPr="00AA2006" w:rsidRDefault="00F14D31" w:rsidP="00F14D31">
      <w:pPr>
        <w:ind w:left="357"/>
      </w:pPr>
      <w:r w:rsidRPr="00AA2006">
        <w:t>E-mail: martineusprojektiroda@gmail.com</w:t>
      </w:r>
    </w:p>
    <w:p w:rsidR="00F14D31" w:rsidRPr="00AA2006" w:rsidRDefault="00F14D31" w:rsidP="00F14D31">
      <w:r w:rsidRPr="00AA2006">
        <w:t xml:space="preserve">mint megrendelő (továbbiakban: </w:t>
      </w:r>
      <w:r w:rsidRPr="00AA2006">
        <w:rPr>
          <w:b/>
        </w:rPr>
        <w:t>Megrendelő</w:t>
      </w:r>
      <w:r w:rsidRPr="00AA2006">
        <w:t xml:space="preserve">), </w:t>
      </w:r>
    </w:p>
    <w:p w:rsidR="00F14D31" w:rsidRPr="00AA2006" w:rsidRDefault="00F14D31" w:rsidP="00F14D31"/>
    <w:p w:rsidR="00F14D31" w:rsidRPr="00AA2006" w:rsidRDefault="00F14D31" w:rsidP="00F14D31"/>
    <w:p w:rsidR="00F14D31" w:rsidRPr="00AA2006" w:rsidRDefault="00F14D31" w:rsidP="00F14D31">
      <w:r w:rsidRPr="00AA2006">
        <w:t>másrészről a</w:t>
      </w:r>
    </w:p>
    <w:p w:rsidR="00F14D31" w:rsidRPr="00AA2006" w:rsidRDefault="00F14D31" w:rsidP="00F14D31">
      <w:r w:rsidRPr="00AA2006">
        <w:t xml:space="preserve">Név: </w:t>
      </w:r>
      <w:r w:rsidRPr="00AA2006">
        <w:rPr>
          <w:b/>
        </w:rPr>
        <w:t xml:space="preserve"> ………………………………………………….</w:t>
      </w:r>
    </w:p>
    <w:p w:rsidR="00F14D31" w:rsidRPr="00AA2006" w:rsidRDefault="00F14D31" w:rsidP="00F14D31">
      <w:r w:rsidRPr="00AA2006">
        <w:t>Cím/székhely:</w:t>
      </w:r>
      <w:r w:rsidRPr="00AA2006">
        <w:rPr>
          <w:b/>
        </w:rPr>
        <w:t xml:space="preserve"> ………………………………………………….</w:t>
      </w:r>
    </w:p>
    <w:p w:rsidR="00F14D31" w:rsidRPr="00AA2006" w:rsidRDefault="00F14D31" w:rsidP="00F14D31">
      <w:r w:rsidRPr="00AA2006">
        <w:t xml:space="preserve">Elérhetőség: </w:t>
      </w:r>
      <w:r w:rsidRPr="00AA2006">
        <w:rPr>
          <w:b/>
        </w:rPr>
        <w:t>………………………………………………….</w:t>
      </w:r>
    </w:p>
    <w:p w:rsidR="00F14D31" w:rsidRPr="00AA2006" w:rsidRDefault="00F14D31" w:rsidP="00F14D31">
      <w:r w:rsidRPr="00AA2006">
        <w:t xml:space="preserve">Adószám: </w:t>
      </w:r>
      <w:r w:rsidRPr="00AA2006">
        <w:rPr>
          <w:b/>
        </w:rPr>
        <w:t>………………………………………………….</w:t>
      </w:r>
    </w:p>
    <w:p w:rsidR="00F14D31" w:rsidRPr="00AA2006" w:rsidRDefault="00F14D31" w:rsidP="00F14D31">
      <w:r w:rsidRPr="00AA2006">
        <w:t xml:space="preserve">Bankszámlaszám: </w:t>
      </w:r>
      <w:r w:rsidRPr="00AA2006">
        <w:rPr>
          <w:b/>
        </w:rPr>
        <w:t>………………………………………………….</w:t>
      </w:r>
    </w:p>
    <w:p w:rsidR="00F14D31" w:rsidRPr="00AA2006" w:rsidRDefault="00F14D31" w:rsidP="00F14D31">
      <w:r w:rsidRPr="00AA2006">
        <w:t xml:space="preserve"> Cégjegyzékszám: </w:t>
      </w:r>
      <w:r w:rsidRPr="00AA2006">
        <w:rPr>
          <w:b/>
        </w:rPr>
        <w:t>………………………………………………….</w:t>
      </w:r>
      <w:r w:rsidRPr="00AA2006">
        <w:rPr>
          <w:rStyle w:val="apple-converted-space"/>
        </w:rPr>
        <w:t> </w:t>
      </w:r>
    </w:p>
    <w:p w:rsidR="00F14D31" w:rsidRPr="00AA2006" w:rsidRDefault="00F14D31" w:rsidP="00F14D31">
      <w:r w:rsidRPr="00AA2006">
        <w:t xml:space="preserve">Képviseletében eljáró személy </w:t>
      </w:r>
    </w:p>
    <w:p w:rsidR="00F14D31" w:rsidRPr="00AA2006" w:rsidRDefault="00F14D31" w:rsidP="00F14D31">
      <w:pPr>
        <w:jc w:val="left"/>
      </w:pPr>
      <w:r w:rsidRPr="00AA2006">
        <w:t xml:space="preserve">Neve: </w:t>
      </w:r>
      <w:r w:rsidRPr="00AA2006">
        <w:rPr>
          <w:b/>
        </w:rPr>
        <w:t>………………………………………………….</w:t>
      </w:r>
    </w:p>
    <w:p w:rsidR="00F14D31" w:rsidRPr="00AA2006" w:rsidRDefault="00F14D31" w:rsidP="00F14D31">
      <w:pPr>
        <w:jc w:val="left"/>
      </w:pPr>
      <w:r w:rsidRPr="00AA2006">
        <w:t xml:space="preserve">Címe/székhelye: </w:t>
      </w:r>
      <w:r w:rsidRPr="00AA2006">
        <w:rPr>
          <w:b/>
        </w:rPr>
        <w:t>………………………………………………….</w:t>
      </w:r>
    </w:p>
    <w:p w:rsidR="00F14D31" w:rsidRPr="00AA2006" w:rsidRDefault="00F14D31" w:rsidP="00F14D31">
      <w:pPr>
        <w:rPr>
          <w:b/>
        </w:rPr>
      </w:pPr>
      <w:r w:rsidRPr="00AA2006">
        <w:t>Elérhetősége</w:t>
      </w:r>
      <w:r w:rsidRPr="00AA2006">
        <w:rPr>
          <w:b/>
        </w:rPr>
        <w:t>………………………………………………….</w:t>
      </w:r>
    </w:p>
    <w:p w:rsidR="00F14D31" w:rsidRPr="00AA2006" w:rsidRDefault="00F14D31" w:rsidP="00F14D31">
      <w:pPr>
        <w:jc w:val="left"/>
      </w:pPr>
    </w:p>
    <w:p w:rsidR="00F14D31" w:rsidRPr="00AA2006" w:rsidRDefault="00F14D31" w:rsidP="00F14D31">
      <w:pPr>
        <w:jc w:val="left"/>
      </w:pPr>
    </w:p>
    <w:p w:rsidR="00F14D31" w:rsidRPr="00AA2006" w:rsidRDefault="00F14D31" w:rsidP="00F14D31">
      <w:r w:rsidRPr="00AA2006">
        <w:t>A Megrendelő 201</w:t>
      </w:r>
      <w:r>
        <w:t>5</w:t>
      </w:r>
      <w:r w:rsidRPr="00AA2006">
        <w:t xml:space="preserve"> </w:t>
      </w:r>
      <w:r w:rsidRPr="00AA2006">
        <w:rPr>
          <w:b/>
        </w:rPr>
        <w:t xml:space="preserve">……………………………. </w:t>
      </w:r>
      <w:r w:rsidRPr="00AA2006">
        <w:t xml:space="preserve">nyilvántartási számon </w:t>
      </w:r>
      <w:r>
        <w:t>ajánlattételi felhívást tett közzé a Közbeszerzési Értesítőben</w:t>
      </w:r>
      <w:r w:rsidRPr="00AA2006">
        <w:t>), mely eljárás eredményeként a Vállalkozó, mint nyertes (közös) ajánlattevő jogosult a szerződésben foglalt munkák elvégzésére.</w:t>
      </w:r>
    </w:p>
    <w:p w:rsidR="00F14D31" w:rsidRPr="00AA2006" w:rsidRDefault="00F14D31" w:rsidP="00F14D31">
      <w:r w:rsidRPr="00AA2006">
        <w:t>A Megrendelő ezúton nyilatkozik, hogy a jelen szerződésben meghatározott építőipari kivitelezési tevékenység ellenértékének pénzügyi fedezetéhez szükséges szerződéssel rendelkezik.</w:t>
      </w:r>
    </w:p>
    <w:p w:rsidR="00F14D31" w:rsidRPr="00AA2006" w:rsidRDefault="00F14D31" w:rsidP="00F14D31"/>
    <w:p w:rsidR="00F14D31" w:rsidRPr="00AA2006" w:rsidRDefault="00F14D31" w:rsidP="00F14D31"/>
    <w:p w:rsidR="00F14D31" w:rsidRPr="00AA2006" w:rsidRDefault="00F14D31" w:rsidP="00F70AB8">
      <w:pPr>
        <w:numPr>
          <w:ilvl w:val="0"/>
          <w:numId w:val="22"/>
        </w:numPr>
        <w:suppressAutoHyphens/>
        <w:jc w:val="left"/>
        <w:rPr>
          <w:b/>
        </w:rPr>
      </w:pPr>
      <w:r w:rsidRPr="00AA2006">
        <w:rPr>
          <w:b/>
        </w:rPr>
        <w:t>A SZERZŐDÉS TÁRGYA</w:t>
      </w:r>
    </w:p>
    <w:p w:rsidR="00F14D31" w:rsidRPr="00AA2006" w:rsidRDefault="00F14D31" w:rsidP="00F14D31">
      <w:pPr>
        <w:pStyle w:val="Szvegtrzs210"/>
      </w:pPr>
    </w:p>
    <w:p w:rsidR="00F14D31" w:rsidRPr="00AA2006" w:rsidRDefault="00F14D31" w:rsidP="00F70AB8">
      <w:pPr>
        <w:pStyle w:val="Szvegtrzs210"/>
        <w:numPr>
          <w:ilvl w:val="1"/>
          <w:numId w:val="23"/>
        </w:numPr>
        <w:tabs>
          <w:tab w:val="clear" w:pos="360"/>
          <w:tab w:val="num" w:pos="426"/>
        </w:tabs>
        <w:ind w:left="426" w:hanging="426"/>
        <w:rPr>
          <w:sz w:val="24"/>
          <w:szCs w:val="24"/>
        </w:rPr>
      </w:pPr>
      <w:r w:rsidRPr="00AA2006">
        <w:rPr>
          <w:sz w:val="24"/>
          <w:szCs w:val="24"/>
        </w:rPr>
        <w:t>Megrendelő megrendeli, Vállalkozó elvállalja a …………….. megjelent ..……………</w:t>
      </w:r>
      <w:r w:rsidRPr="00AA2006">
        <w:rPr>
          <w:bCs/>
          <w:color w:val="000000"/>
          <w:sz w:val="24"/>
          <w:szCs w:val="24"/>
          <w:shd w:val="clear" w:color="auto" w:fill="FFFFFF"/>
        </w:rPr>
        <w:t xml:space="preserve"> </w:t>
      </w:r>
      <w:r w:rsidRPr="00AA2006">
        <w:rPr>
          <w:sz w:val="24"/>
          <w:szCs w:val="24"/>
        </w:rPr>
        <w:t xml:space="preserve">nyilvántartási számú eljárásra vonatkozó </w:t>
      </w:r>
      <w:r>
        <w:rPr>
          <w:sz w:val="24"/>
          <w:szCs w:val="24"/>
        </w:rPr>
        <w:t>ajánlattételi</w:t>
      </w:r>
      <w:r w:rsidRPr="00AA2006">
        <w:rPr>
          <w:sz w:val="24"/>
          <w:szCs w:val="24"/>
        </w:rPr>
        <w:t xml:space="preserve"> felhívás szerint a Litkei Tamás okl. építészmérnök (É18-0209) által tervezett </w:t>
      </w:r>
      <w:r>
        <w:rPr>
          <w:sz w:val="24"/>
          <w:szCs w:val="24"/>
        </w:rPr>
        <w:t>volt bencés kolostor felújítása, átalakítása I.ütem</w:t>
      </w:r>
      <w:r w:rsidRPr="00AA2006">
        <w:rPr>
          <w:sz w:val="24"/>
          <w:szCs w:val="24"/>
        </w:rPr>
        <w:t xml:space="preserve"> kivitelezését  az </w:t>
      </w:r>
      <w:r>
        <w:rPr>
          <w:sz w:val="24"/>
          <w:szCs w:val="24"/>
        </w:rPr>
        <w:t>ajánlattételi</w:t>
      </w:r>
      <w:r w:rsidRPr="00AA2006">
        <w:rPr>
          <w:sz w:val="24"/>
          <w:szCs w:val="24"/>
        </w:rPr>
        <w:t xml:space="preserve"> felhívás, és az építési beruházások közbeszerzési eljárás során készítendő dokumentációjának tartalmáról szóló 306/2011. (XII. 23.) Korm. rendeletben meghatározott módon elkészített kiviteli tervdokumentáció, </w:t>
      </w:r>
      <w:r>
        <w:rPr>
          <w:sz w:val="24"/>
          <w:szCs w:val="24"/>
        </w:rPr>
        <w:t>ajánlattételi</w:t>
      </w:r>
      <w:r w:rsidRPr="00AA2006">
        <w:rPr>
          <w:sz w:val="24"/>
          <w:szCs w:val="24"/>
        </w:rPr>
        <w:t xml:space="preserve"> dokumentáció, valamint az ajánlat benyújtásáig készült írásos információk alapján.</w:t>
      </w:r>
    </w:p>
    <w:p w:rsidR="00F14D31" w:rsidRPr="00AA2006" w:rsidRDefault="00F14D31" w:rsidP="00F70AB8">
      <w:pPr>
        <w:pStyle w:val="Szvegtrzs210"/>
        <w:numPr>
          <w:ilvl w:val="1"/>
          <w:numId w:val="23"/>
        </w:numPr>
        <w:tabs>
          <w:tab w:val="clear" w:pos="360"/>
          <w:tab w:val="num" w:pos="426"/>
        </w:tabs>
        <w:ind w:left="426" w:hanging="426"/>
        <w:rPr>
          <w:sz w:val="24"/>
          <w:szCs w:val="24"/>
        </w:rPr>
      </w:pPr>
      <w:r w:rsidRPr="00AA2006">
        <w:rPr>
          <w:sz w:val="24"/>
          <w:szCs w:val="24"/>
        </w:rPr>
        <w:t xml:space="preserve">A rendelkezésre bocsátott tervek és dokumentumok részletes felsorolását az adott </w:t>
      </w:r>
      <w:r>
        <w:rPr>
          <w:sz w:val="24"/>
          <w:szCs w:val="24"/>
        </w:rPr>
        <w:t>ajánlattételi</w:t>
      </w:r>
      <w:r w:rsidRPr="00AA2006">
        <w:rPr>
          <w:sz w:val="24"/>
          <w:szCs w:val="24"/>
        </w:rPr>
        <w:t xml:space="preserve"> dokumentáció tartalomjegyzéke határozza meg.</w:t>
      </w:r>
    </w:p>
    <w:p w:rsidR="00F14D31" w:rsidRPr="00AA2006" w:rsidRDefault="00F14D31" w:rsidP="00F70AB8">
      <w:pPr>
        <w:pStyle w:val="Szvegtrzs210"/>
        <w:numPr>
          <w:ilvl w:val="1"/>
          <w:numId w:val="23"/>
        </w:numPr>
        <w:tabs>
          <w:tab w:val="clear" w:pos="360"/>
          <w:tab w:val="num" w:pos="426"/>
        </w:tabs>
        <w:ind w:left="426" w:hanging="426"/>
        <w:rPr>
          <w:sz w:val="24"/>
          <w:szCs w:val="24"/>
        </w:rPr>
      </w:pPr>
      <w:r w:rsidRPr="00AA2006">
        <w:rPr>
          <w:sz w:val="24"/>
          <w:szCs w:val="24"/>
        </w:rPr>
        <w:lastRenderedPageBreak/>
        <w:t xml:space="preserve">Az építési munkaterület adatai: </w:t>
      </w:r>
    </w:p>
    <w:p w:rsidR="00F14D31" w:rsidRPr="00AA2006" w:rsidRDefault="00F14D31" w:rsidP="00F14D31">
      <w:pPr>
        <w:tabs>
          <w:tab w:val="num" w:pos="426"/>
        </w:tabs>
        <w:ind w:left="426" w:hanging="426"/>
        <w:rPr>
          <w:szCs w:val="24"/>
        </w:rPr>
      </w:pPr>
      <w:r>
        <w:rPr>
          <w:szCs w:val="24"/>
        </w:rPr>
        <w:tab/>
        <w:t>Cím: 9500 Celldömölk, Szentháromság tér 1.</w:t>
      </w:r>
    </w:p>
    <w:p w:rsidR="00F14D31" w:rsidRPr="00AA2006" w:rsidRDefault="00F14D31" w:rsidP="00F14D31">
      <w:pPr>
        <w:tabs>
          <w:tab w:val="num" w:pos="426"/>
        </w:tabs>
        <w:ind w:left="426" w:hanging="426"/>
        <w:rPr>
          <w:szCs w:val="24"/>
        </w:rPr>
      </w:pPr>
      <w:r w:rsidRPr="00AA2006">
        <w:rPr>
          <w:szCs w:val="24"/>
        </w:rPr>
        <w:tab/>
        <w:t xml:space="preserve">Helyrajzi szám: </w:t>
      </w:r>
      <w:r>
        <w:rPr>
          <w:szCs w:val="24"/>
        </w:rPr>
        <w:t>875.</w:t>
      </w:r>
    </w:p>
    <w:p w:rsidR="00F14D31" w:rsidRPr="00AA2006" w:rsidRDefault="00F14D31" w:rsidP="00F14D31">
      <w:pPr>
        <w:tabs>
          <w:tab w:val="num" w:pos="426"/>
        </w:tabs>
        <w:ind w:left="426" w:hanging="426"/>
        <w:rPr>
          <w:szCs w:val="24"/>
        </w:rPr>
      </w:pPr>
      <w:r w:rsidRPr="00AA2006">
        <w:rPr>
          <w:szCs w:val="24"/>
        </w:rPr>
        <w:tab/>
      </w:r>
    </w:p>
    <w:p w:rsidR="00F14D31" w:rsidRPr="00AA2006" w:rsidRDefault="00F14D31" w:rsidP="00F70AB8">
      <w:pPr>
        <w:pStyle w:val="Szvegtrzs"/>
        <w:numPr>
          <w:ilvl w:val="0"/>
          <w:numId w:val="23"/>
        </w:numPr>
        <w:suppressAutoHyphens/>
        <w:spacing w:after="0"/>
        <w:rPr>
          <w:b/>
          <w:bCs/>
          <w:szCs w:val="24"/>
        </w:rPr>
      </w:pPr>
      <w:r w:rsidRPr="00AA2006">
        <w:rPr>
          <w:b/>
          <w:bCs/>
          <w:szCs w:val="24"/>
        </w:rPr>
        <w:t>A SZERZŐDÉS TELJES MŰSZAKI TARTALMA, A MEGRENDELŐ ÁLTALÁNOS FELTÉTELEI</w:t>
      </w:r>
    </w:p>
    <w:p w:rsidR="00F14D31" w:rsidRPr="00AA2006" w:rsidRDefault="00F14D31" w:rsidP="00F14D31">
      <w:pPr>
        <w:rPr>
          <w:szCs w:val="24"/>
        </w:rPr>
      </w:pPr>
    </w:p>
    <w:p w:rsidR="00F14D31" w:rsidRPr="00AA2006" w:rsidRDefault="00F14D31" w:rsidP="00F70AB8">
      <w:pPr>
        <w:pStyle w:val="Szvegtrzs210"/>
        <w:numPr>
          <w:ilvl w:val="1"/>
          <w:numId w:val="23"/>
        </w:numPr>
        <w:rPr>
          <w:sz w:val="24"/>
          <w:szCs w:val="24"/>
        </w:rPr>
      </w:pPr>
      <w:r w:rsidRPr="00AA2006">
        <w:rPr>
          <w:sz w:val="24"/>
          <w:szCs w:val="24"/>
        </w:rPr>
        <w:t>Vállalkozó kijelenti, hogy a tervdokumentációt és a munkaterületet megismerte, azt a feladat meghatározásához szükséges mértékben és az elvárható gondossággal tanulmányozta és ajánlatát ennek alapján tette meg.</w:t>
      </w:r>
      <w:r w:rsidRPr="00AA2006">
        <w:rPr>
          <w:color w:val="333333"/>
          <w:sz w:val="24"/>
          <w:szCs w:val="24"/>
        </w:rPr>
        <w:t xml:space="preserve"> </w:t>
      </w:r>
      <w:r w:rsidRPr="00AA2006">
        <w:rPr>
          <w:color w:val="333333"/>
          <w:sz w:val="24"/>
          <w:szCs w:val="24"/>
        </w:rPr>
        <w:tab/>
      </w:r>
      <w:r w:rsidRPr="00AA2006">
        <w:rPr>
          <w:sz w:val="24"/>
          <w:szCs w:val="24"/>
        </w:rPr>
        <w:t>A Vállalkozó kijelenti, hogy a tervdokumentációt előzetesen megvizsgálta és azt kivitelezésre alkalmasnak találta. Kötelezi magát arra, hogy a létesítmény kivitelezését e tervdokumentációnak megfelelő műszaki tartalommal a vonatkozó hatályos jogszabályok és hatósági előírások betartásával I. osztályú minőségben végzi el. Azon munkanemekre, amelyekre I. osztályú minőségi előírás nincsen, vagy nem egyértelmű, a Megrendelő kifogástalan esztétikai és funkcionális minőséget fogad el teljesítésként. A Vállalkozó a tervdokumentáció szerinti kivitelezésért tartozik felelősséggel. Ha a kivitelezési dokumentációnak megfelelően elkészített létesítmény utóbb felmerülő tervezési hiba következtében válik hibássá, ezért a Vállalkozó csak abban az esetben lesz felelős, ha a dokumentáció hibáját gondos megvizsgálással felismerhette volna. A „gondos megvizsgálás” fogalmába nem tartoznak bele a tervek statikai, gépészeti, elektromos és egyéb építészeti pl. energetikai megfelelés</w:t>
      </w:r>
      <w:r w:rsidRPr="00AA2006">
        <w:rPr>
          <w:color w:val="333333"/>
          <w:sz w:val="24"/>
          <w:szCs w:val="24"/>
        </w:rPr>
        <w:t xml:space="preserve">, </w:t>
      </w:r>
      <w:r w:rsidRPr="00AA2006">
        <w:rPr>
          <w:sz w:val="24"/>
          <w:szCs w:val="24"/>
        </w:rPr>
        <w:t>hőtechnikai számítások, méretezések ellenőrző számításai, kivéve a szakmai előírások és tapasztalatok alapján egyértelmű eltérés esetét.</w:t>
      </w:r>
    </w:p>
    <w:p w:rsidR="00F14D31" w:rsidRPr="00AA2006" w:rsidRDefault="00F14D31" w:rsidP="00F70AB8">
      <w:pPr>
        <w:pStyle w:val="Szvegtrzs210"/>
        <w:numPr>
          <w:ilvl w:val="1"/>
          <w:numId w:val="23"/>
        </w:numPr>
        <w:rPr>
          <w:sz w:val="24"/>
          <w:szCs w:val="24"/>
        </w:rPr>
      </w:pPr>
      <w:r w:rsidRPr="00AA2006">
        <w:rPr>
          <w:sz w:val="24"/>
          <w:szCs w:val="24"/>
        </w:rPr>
        <w:t xml:space="preserve">A műszaki tervek, műszaki leírás, illetve a kiírás szöveges részének együttes tartalma, továbbá a felhívás, a dokumentáció (melynek része a kiviteli tervdokumentáció), az eljárás során adott kiegészítő tájékoztatások és előzetes vitarendezésekre adott válaszok, és az ajánlat képezi a szerződés tárgyát. Ha egy megoldás a tervben szerepel, de a kiírási szövegben nincs rá utalás, illetve fordított esetben, ha a kiírási szövegnek nincs tervmelléklete, úgy a terv, vagy a szöveg alapján a megoldásnak szerepelnie kell az </w:t>
      </w:r>
      <w:r>
        <w:rPr>
          <w:sz w:val="24"/>
          <w:szCs w:val="24"/>
        </w:rPr>
        <w:t>ajánlattételi</w:t>
      </w:r>
      <w:r w:rsidRPr="00AA2006">
        <w:rPr>
          <w:sz w:val="24"/>
          <w:szCs w:val="24"/>
        </w:rPr>
        <w:t xml:space="preserve"> árban, illetve része a szerződésnek. Amennyiben azonos elnevezésű vagy tervszámú  dokumentumok között ellentmondás van, abban az esetben az időben későbbi keltezésű dokumentum az irányadó. </w:t>
      </w:r>
    </w:p>
    <w:p w:rsidR="00F14D31" w:rsidRPr="00AA2006" w:rsidRDefault="00F14D31" w:rsidP="00F14D31">
      <w:pPr>
        <w:pStyle w:val="Szvegtrzs210"/>
        <w:rPr>
          <w:sz w:val="24"/>
          <w:szCs w:val="24"/>
        </w:rPr>
      </w:pPr>
    </w:p>
    <w:p w:rsidR="00F14D31" w:rsidRPr="00AA2006" w:rsidRDefault="00F14D31" w:rsidP="00F70AB8">
      <w:pPr>
        <w:numPr>
          <w:ilvl w:val="1"/>
          <w:numId w:val="23"/>
        </w:numPr>
        <w:suppressAutoHyphens/>
        <w:rPr>
          <w:szCs w:val="24"/>
        </w:rPr>
      </w:pPr>
      <w:r w:rsidRPr="00AA2006">
        <w:rPr>
          <w:szCs w:val="24"/>
        </w:rPr>
        <w:t>A kivitelezés során felmerülő, előre nem látható körülményekből vagy az feltárt szerkezetekből fakadó a tervdokumentációtól szükségszerűen eltérő kivitelezési műszaki megoldások kapcsán a tervmódosítás vagy új tervdokumentáció készítése, esetleges szakhatósági, egyéb engedélyek beszerzése,  szintén a Megrendelő feladata. Ilyen esetben a Vállalkozó írásos javaslattételi lehetőséggel élhet a technológiai megoldásokra, műszaki specifikációkra vonatkozóan, mely javaslattétel a döntéshozatalkor prioritást élvez, a kivitelezés folyamatosságának fenntarthatósága érdekében.</w:t>
      </w:r>
    </w:p>
    <w:p w:rsidR="00F14D31" w:rsidRPr="00AA2006" w:rsidRDefault="00F14D31" w:rsidP="00F14D31">
      <w:pPr>
        <w:pStyle w:val="Listaszerbekezds"/>
      </w:pPr>
    </w:p>
    <w:p w:rsidR="00F14D31" w:rsidRPr="00AA2006" w:rsidRDefault="00F14D31" w:rsidP="00F70AB8">
      <w:pPr>
        <w:numPr>
          <w:ilvl w:val="1"/>
          <w:numId w:val="23"/>
        </w:numPr>
        <w:suppressAutoHyphens/>
        <w:rPr>
          <w:szCs w:val="24"/>
        </w:rPr>
      </w:pPr>
      <w:r w:rsidRPr="00AA2006">
        <w:rPr>
          <w:szCs w:val="24"/>
        </w:rPr>
        <w:t>Amennyiben a Vállalkozó külföldi adóilletőségű, a Kbt. 125. § (7) bekezdése szerint köteles a szerződéshez arra vonatkozó meghatalmazást csatolni, hogy az illetősége szerinti adóhatóságtól a magyar adóhatóság közvetlenül beszerezhet a Vállalkozóra vonatkozó adatokat az országok között jogsegély igénybevétele nélkül.</w:t>
      </w:r>
    </w:p>
    <w:p w:rsidR="00F14D31" w:rsidRPr="00AA2006" w:rsidRDefault="00F14D31" w:rsidP="00F14D31">
      <w:pPr>
        <w:pStyle w:val="Szvegtrzs210"/>
        <w:ind w:left="360"/>
        <w:rPr>
          <w:sz w:val="24"/>
          <w:szCs w:val="24"/>
        </w:rPr>
      </w:pPr>
    </w:p>
    <w:p w:rsidR="00F14D31" w:rsidRPr="00AA2006" w:rsidRDefault="00F14D31" w:rsidP="00F70AB8">
      <w:pPr>
        <w:pStyle w:val="Szvegtrzs31"/>
        <w:numPr>
          <w:ilvl w:val="0"/>
          <w:numId w:val="23"/>
        </w:numPr>
        <w:suppressAutoHyphens/>
        <w:spacing w:after="0"/>
        <w:jc w:val="both"/>
        <w:rPr>
          <w:b/>
          <w:sz w:val="24"/>
          <w:szCs w:val="24"/>
        </w:rPr>
      </w:pPr>
      <w:r w:rsidRPr="00AA2006">
        <w:rPr>
          <w:b/>
          <w:sz w:val="24"/>
          <w:szCs w:val="24"/>
        </w:rPr>
        <w:t>A SZERZŐDÉS ALAPJÁT KÉPEZŐ DOKUMENTUMOK (MELLÉKLETEK)</w:t>
      </w:r>
    </w:p>
    <w:p w:rsidR="00F14D31" w:rsidRPr="00AA2006" w:rsidRDefault="00F14D31" w:rsidP="00F14D31">
      <w:pPr>
        <w:rPr>
          <w:szCs w:val="24"/>
        </w:rPr>
      </w:pPr>
    </w:p>
    <w:p w:rsidR="00F14D31" w:rsidRPr="00AA2006" w:rsidRDefault="00F14D31" w:rsidP="00F14D31">
      <w:pPr>
        <w:pStyle w:val="Szvegtrzs210"/>
        <w:ind w:left="360"/>
        <w:rPr>
          <w:sz w:val="24"/>
          <w:szCs w:val="24"/>
        </w:rPr>
      </w:pPr>
      <w:r w:rsidRPr="00AA2006">
        <w:rPr>
          <w:sz w:val="24"/>
          <w:szCs w:val="24"/>
        </w:rPr>
        <w:t xml:space="preserve">A jelen Szerződésben nem, vagy nem kielégítően szabályozott kérdésekre vonatkozóan az Vállalkozási Szerződés elválaszthatatlan részét képező mellékelt alábbi dokumentumok az </w:t>
      </w:r>
      <w:r w:rsidRPr="00AA2006">
        <w:rPr>
          <w:sz w:val="24"/>
          <w:szCs w:val="24"/>
        </w:rPr>
        <w:lastRenderedPageBreak/>
        <w:t xml:space="preserve">irányadók, amelyek együtt alkotják a Vállalkozói Szerződést, így együtt olvasandók és értelmezendők. A dokumentumok közötti ellentmondás esetén a sorrendben előbb álló dokumentum rendelkezései megelőzik a sorban később álló dokumentum rendelkezéseit. </w:t>
      </w:r>
    </w:p>
    <w:p w:rsidR="00F14D31" w:rsidRPr="00AA2006" w:rsidRDefault="00F14D31" w:rsidP="00F14D31">
      <w:pPr>
        <w:rPr>
          <w:szCs w:val="24"/>
        </w:rPr>
      </w:pPr>
    </w:p>
    <w:p w:rsidR="00F14D31" w:rsidRPr="00AA2006" w:rsidRDefault="00F14D31" w:rsidP="00F14D31">
      <w:pPr>
        <w:rPr>
          <w:szCs w:val="24"/>
        </w:rPr>
      </w:pPr>
    </w:p>
    <w:p w:rsidR="00F14D31" w:rsidRPr="00AA2006" w:rsidRDefault="00F14D31" w:rsidP="00F70AB8">
      <w:pPr>
        <w:numPr>
          <w:ilvl w:val="1"/>
          <w:numId w:val="23"/>
        </w:numPr>
        <w:tabs>
          <w:tab w:val="left" w:pos="720"/>
        </w:tabs>
        <w:suppressAutoHyphens/>
        <w:rPr>
          <w:szCs w:val="24"/>
        </w:rPr>
      </w:pPr>
      <w:r>
        <w:rPr>
          <w:szCs w:val="24"/>
        </w:rPr>
        <w:t>Ajánlattételi</w:t>
      </w:r>
      <w:r w:rsidRPr="00AA2006">
        <w:rPr>
          <w:szCs w:val="24"/>
        </w:rPr>
        <w:t xml:space="preserve"> dokumentáció (melynek része a kivitelezési dokumentáció);</w:t>
      </w:r>
    </w:p>
    <w:p w:rsidR="00F14D31" w:rsidRPr="00AA2006" w:rsidRDefault="00F14D31" w:rsidP="00F70AB8">
      <w:pPr>
        <w:numPr>
          <w:ilvl w:val="1"/>
          <w:numId w:val="23"/>
        </w:numPr>
        <w:tabs>
          <w:tab w:val="left" w:pos="720"/>
        </w:tabs>
        <w:suppressAutoHyphens/>
        <w:rPr>
          <w:szCs w:val="24"/>
        </w:rPr>
      </w:pPr>
      <w:r>
        <w:rPr>
          <w:szCs w:val="24"/>
        </w:rPr>
        <w:t>Ajánlattételi</w:t>
      </w:r>
      <w:r w:rsidRPr="00AA2006">
        <w:rPr>
          <w:szCs w:val="24"/>
        </w:rPr>
        <w:t xml:space="preserve"> felhívás,</w:t>
      </w:r>
    </w:p>
    <w:p w:rsidR="00F14D31" w:rsidRPr="00AA2006" w:rsidRDefault="00F14D31" w:rsidP="00F70AB8">
      <w:pPr>
        <w:numPr>
          <w:ilvl w:val="1"/>
          <w:numId w:val="23"/>
        </w:numPr>
        <w:tabs>
          <w:tab w:val="left" w:pos="720"/>
        </w:tabs>
        <w:suppressAutoHyphens/>
        <w:rPr>
          <w:szCs w:val="24"/>
        </w:rPr>
      </w:pPr>
      <w:r w:rsidRPr="00AA2006">
        <w:rPr>
          <w:szCs w:val="24"/>
        </w:rPr>
        <w:t>az ajánlattevők kérdéseire adott válaszok, és minden egyéb – az ajánlat benyújtásáig keletkezett – írásos információ.</w:t>
      </w:r>
    </w:p>
    <w:p w:rsidR="00F14D31" w:rsidRPr="00AA2006" w:rsidRDefault="00F14D31" w:rsidP="00F70AB8">
      <w:pPr>
        <w:numPr>
          <w:ilvl w:val="1"/>
          <w:numId w:val="23"/>
        </w:numPr>
        <w:tabs>
          <w:tab w:val="left" w:pos="720"/>
        </w:tabs>
        <w:suppressAutoHyphens/>
        <w:rPr>
          <w:szCs w:val="24"/>
        </w:rPr>
      </w:pPr>
      <w:r w:rsidRPr="00AA2006">
        <w:rPr>
          <w:szCs w:val="24"/>
        </w:rPr>
        <w:t>A nyertes ajánlat;</w:t>
      </w:r>
    </w:p>
    <w:p w:rsidR="00F14D31" w:rsidRPr="00AA2006" w:rsidRDefault="00F14D31" w:rsidP="00F14D31">
      <w:pPr>
        <w:tabs>
          <w:tab w:val="left" w:pos="720"/>
        </w:tabs>
        <w:ind w:left="360"/>
        <w:rPr>
          <w:szCs w:val="24"/>
        </w:rPr>
      </w:pPr>
    </w:p>
    <w:p w:rsidR="00F14D31" w:rsidRPr="00AA2006" w:rsidRDefault="00F14D31" w:rsidP="00F70AB8">
      <w:pPr>
        <w:pStyle w:val="Szvegtrzs31"/>
        <w:numPr>
          <w:ilvl w:val="0"/>
          <w:numId w:val="23"/>
        </w:numPr>
        <w:suppressAutoHyphens/>
        <w:spacing w:after="0"/>
        <w:jc w:val="both"/>
        <w:rPr>
          <w:b/>
          <w:sz w:val="24"/>
          <w:szCs w:val="24"/>
        </w:rPr>
      </w:pPr>
      <w:r w:rsidRPr="00AA2006">
        <w:rPr>
          <w:b/>
          <w:sz w:val="24"/>
          <w:szCs w:val="24"/>
        </w:rPr>
        <w:t>A SZERZŐDÉSES ELLENÉRTÉK ÉS FIZETÉSÉNEK RENDJE (ELSZÁMOLÁS)</w:t>
      </w:r>
    </w:p>
    <w:p w:rsidR="00F14D31" w:rsidRPr="00AA2006" w:rsidRDefault="00F14D31" w:rsidP="00F14D31">
      <w:pPr>
        <w:rPr>
          <w:szCs w:val="24"/>
        </w:rPr>
      </w:pPr>
    </w:p>
    <w:p w:rsidR="00F14D31" w:rsidRPr="00AA2006" w:rsidRDefault="00F14D31" w:rsidP="00F70AB8">
      <w:pPr>
        <w:numPr>
          <w:ilvl w:val="1"/>
          <w:numId w:val="23"/>
        </w:numPr>
        <w:suppressAutoHyphens/>
        <w:jc w:val="left"/>
        <w:rPr>
          <w:szCs w:val="24"/>
        </w:rPr>
      </w:pPr>
      <w:r w:rsidRPr="00AA2006">
        <w:rPr>
          <w:szCs w:val="24"/>
        </w:rPr>
        <w:t>Az elszámolás formája, módja, a fizetés módja, határideje, szakaszai</w:t>
      </w:r>
    </w:p>
    <w:p w:rsidR="00F14D31" w:rsidRPr="00AA2006" w:rsidRDefault="00F14D31" w:rsidP="00F70AB8">
      <w:pPr>
        <w:numPr>
          <w:ilvl w:val="2"/>
          <w:numId w:val="23"/>
        </w:numPr>
        <w:suppressAutoHyphens/>
        <w:jc w:val="left"/>
        <w:rPr>
          <w:szCs w:val="24"/>
        </w:rPr>
      </w:pPr>
      <w:r w:rsidRPr="00AA2006">
        <w:rPr>
          <w:szCs w:val="24"/>
        </w:rPr>
        <w:t>Vállalkozó a jelen szerződésben foglalt munkákat egyösszegű átalányáron, ajánlata alapján:</w:t>
      </w:r>
    </w:p>
    <w:p w:rsidR="00F14D31" w:rsidRPr="00AA2006" w:rsidRDefault="00F14D31" w:rsidP="00F14D31">
      <w:pPr>
        <w:ind w:left="708"/>
        <w:rPr>
          <w:b/>
          <w:szCs w:val="24"/>
        </w:rPr>
      </w:pPr>
      <w:r w:rsidRPr="00AA2006">
        <w:rPr>
          <w:b/>
          <w:szCs w:val="24"/>
        </w:rPr>
        <w:t>nettó vállalási ár</w:t>
      </w:r>
      <w:r w:rsidRPr="00AA2006">
        <w:rPr>
          <w:b/>
          <w:color w:val="000000"/>
          <w:szCs w:val="24"/>
        </w:rPr>
        <w:t xml:space="preserve"> ………………..</w:t>
      </w:r>
      <w:r w:rsidRPr="00AA2006">
        <w:rPr>
          <w:b/>
          <w:szCs w:val="24"/>
        </w:rPr>
        <w:t>,- forintért</w:t>
      </w:r>
    </w:p>
    <w:p w:rsidR="00F14D31" w:rsidRPr="00AA2006" w:rsidRDefault="00F14D31" w:rsidP="00F14D31">
      <w:pPr>
        <w:ind w:left="708"/>
        <w:rPr>
          <w:szCs w:val="24"/>
        </w:rPr>
      </w:pPr>
      <w:r w:rsidRPr="00AA2006">
        <w:rPr>
          <w:szCs w:val="24"/>
        </w:rPr>
        <w:t xml:space="preserve">azaz  …………………………………………………………… forintért elvégzi. </w:t>
      </w:r>
      <w:r w:rsidRPr="00AA2006">
        <w:rPr>
          <w:bCs/>
          <w:szCs w:val="24"/>
        </w:rPr>
        <w:t>Megrendelő nyilatkozik, hogy a jelen beszerzés hatálya alá tartozó, szolgáltatás nyújtásnak minősülő építési-szerelési és egyéb szerelési munkák az általános forgalmi adóról szóló 2007. évi CXXVII. törvény 142.§ (1) bekezdés b) pontja alá tartoznak (fordított áfa fizetés).</w:t>
      </w:r>
    </w:p>
    <w:p w:rsidR="00F14D31" w:rsidRPr="00AA2006" w:rsidRDefault="00F14D31" w:rsidP="00F14D31">
      <w:pPr>
        <w:ind w:left="426" w:hanging="426"/>
        <w:rPr>
          <w:szCs w:val="24"/>
        </w:rPr>
      </w:pPr>
      <w:r w:rsidRPr="00AA2006">
        <w:rPr>
          <w:szCs w:val="24"/>
        </w:rPr>
        <w:t xml:space="preserve">4.1.2 A vállalási ár a befejezési határidőre prognosztizált egyösszegű ár, amely a munkahelyi adottságok, az ajánlattételi dokumentációk és a 3. pontban felsorolt dokumentumok és információk alapján, a Vállalkozó felülvizsgálatának figyelembevételével került meghatározásra. </w:t>
      </w:r>
    </w:p>
    <w:p w:rsidR="00F14D31" w:rsidRPr="00AA2006" w:rsidRDefault="00F14D31" w:rsidP="00F70AB8">
      <w:pPr>
        <w:numPr>
          <w:ilvl w:val="1"/>
          <w:numId w:val="23"/>
        </w:numPr>
        <w:suppressAutoHyphens/>
        <w:rPr>
          <w:szCs w:val="24"/>
        </w:rPr>
      </w:pPr>
      <w:r w:rsidRPr="00AA2006">
        <w:rPr>
          <w:szCs w:val="24"/>
        </w:rPr>
        <w:t>A szerződéses ár tartalmazza a műszaki tartalom megvalósításának teljes költségét, a kivitelezési munkákat, a tevékenységgel kapcsolatban fizetendő minden díjat (ideértve különösen az építkezési tevékenység során jelentkező közüzemi díjakat is), illetéket (vámot), az átadási, beüzemelési, használatbavételi engedély megkéréséhez szükséges szakhatósági nyilatkozatok és a birtokbaadási, valamint az átadási tervdokumentáció készítésének költségét, az ágazati és egyéb szabványoknak megfelelő minősítési vizsgálati és mérési költséget, bármiféle díjat (gépek, irodák, raktárak stb.), a felvonulási-, vagyonvédelmi költségeket, a garanciális és szavatossági kötelezettségek költségeit, a szerződés tárgyának rendeltetésszerű használatát biztosító megvalósításhoz szükséges munka ellenértékét, valamennyi járulékos munka (mint építési és felvonulási terület takarítása, építési és kommunális hulladék elszállítása és elhelyezése…) költségét.</w:t>
      </w:r>
    </w:p>
    <w:p w:rsidR="00F14D31" w:rsidRPr="00AA2006" w:rsidRDefault="00F14D31" w:rsidP="00F70AB8">
      <w:pPr>
        <w:numPr>
          <w:ilvl w:val="1"/>
          <w:numId w:val="23"/>
        </w:numPr>
        <w:suppressAutoHyphens/>
        <w:rPr>
          <w:szCs w:val="24"/>
        </w:rPr>
      </w:pPr>
      <w:r w:rsidRPr="00AA2006">
        <w:rPr>
          <w:szCs w:val="24"/>
        </w:rPr>
        <w:t xml:space="preserve">A Vállalkozó fenti áron felül semmiféle címen többletköltséget nem érvényesíthet, kivéve a Megrendelő által elrendelt kiegészítő építési beruházási munkák ellenértékét </w:t>
      </w:r>
    </w:p>
    <w:p w:rsidR="00F14D31" w:rsidRPr="00AA2006" w:rsidRDefault="00F14D31" w:rsidP="00F70AB8">
      <w:pPr>
        <w:numPr>
          <w:ilvl w:val="1"/>
          <w:numId w:val="23"/>
        </w:numPr>
        <w:suppressAutoHyphens/>
        <w:ind w:left="348"/>
        <w:rPr>
          <w:szCs w:val="24"/>
        </w:rPr>
      </w:pPr>
      <w:r w:rsidRPr="00AA2006">
        <w:rPr>
          <w:szCs w:val="24"/>
        </w:rPr>
        <w:t xml:space="preserve">Utólag az árképzésben tapasztalt hibák, vagy egyéb tévedések nem szolgálhatnak alapul az átalányár megemelésére.  </w:t>
      </w:r>
    </w:p>
    <w:p w:rsidR="00F14D31" w:rsidRPr="00AA2006" w:rsidRDefault="00F14D31" w:rsidP="00F14D31">
      <w:pPr>
        <w:ind w:left="284" w:hanging="284"/>
        <w:rPr>
          <w:color w:val="000000"/>
          <w:szCs w:val="24"/>
        </w:rPr>
      </w:pPr>
      <w:smartTag w:uri="urn:schemas-microsoft-com:office:smarttags" w:element="metricconverter">
        <w:smartTagPr>
          <w:attr w:name="ProductID" w:val="4.5 A"/>
        </w:smartTagPr>
        <w:r w:rsidRPr="00AA2006">
          <w:rPr>
            <w:color w:val="000000"/>
            <w:szCs w:val="24"/>
          </w:rPr>
          <w:t>4.5 A</w:t>
        </w:r>
      </w:smartTag>
      <w:r w:rsidRPr="00AA2006">
        <w:rPr>
          <w:color w:val="000000"/>
          <w:szCs w:val="24"/>
        </w:rPr>
        <w:t xml:space="preserve"> tárgyi szerződés keretében többletmunka nem számolható el. Az esetleges előforduló – műszaki szükségességből felmerülő – pótmunka igény kezelése a Kbt. szerint történik.</w:t>
      </w:r>
    </w:p>
    <w:p w:rsidR="00F14D31" w:rsidRPr="00AA2006" w:rsidRDefault="00F14D31" w:rsidP="00F14D31">
      <w:pPr>
        <w:ind w:left="284" w:hanging="284"/>
        <w:rPr>
          <w:szCs w:val="24"/>
        </w:rPr>
      </w:pPr>
      <w:r w:rsidRPr="00AA2006">
        <w:rPr>
          <w:szCs w:val="24"/>
        </w:rPr>
        <w:t xml:space="preserve">4.6 Amennyiben Megrendelő – a jelen szerződés 7. pontjában foglalt jogánál fogva – a szerződésben foglalt munkákat csökkenti, annak megfelelően csökken az ár is. Minden, a Megrendelő rendelésére elhagyott munkát – szerződésmódosítás keretében – a szerződésben megállapított díjakon és árakon kell értékelni. Ezekben az esetekben az addig elvégzett munkák ellenértékét megtéríti a Megrendelő, </w:t>
      </w:r>
      <w:r w:rsidRPr="00AA2006">
        <w:rPr>
          <w:color w:val="000000"/>
          <w:szCs w:val="24"/>
        </w:rPr>
        <w:t>amennyiben az elmaradó munka megkezdésére a Megrendelőnek felróhatóan kerül sor.</w:t>
      </w:r>
    </w:p>
    <w:p w:rsidR="00F14D31" w:rsidRPr="00AA2006" w:rsidRDefault="00F14D31" w:rsidP="00F70AB8">
      <w:pPr>
        <w:numPr>
          <w:ilvl w:val="1"/>
          <w:numId w:val="38"/>
        </w:numPr>
        <w:suppressAutoHyphens/>
        <w:rPr>
          <w:szCs w:val="24"/>
        </w:rPr>
      </w:pPr>
      <w:r w:rsidRPr="00AA2006">
        <w:rPr>
          <w:szCs w:val="24"/>
        </w:rPr>
        <w:lastRenderedPageBreak/>
        <w:t xml:space="preserve">A vállalkozás ellenértékének elszámolása a jóváhagyott kivitelezési és pénzügyi-számlázási ütemterv </w:t>
      </w:r>
      <w:r>
        <w:rPr>
          <w:szCs w:val="24"/>
        </w:rPr>
        <w:t xml:space="preserve">(4.sz. melléklet) </w:t>
      </w:r>
      <w:r w:rsidRPr="00AA2006">
        <w:rPr>
          <w:szCs w:val="24"/>
        </w:rPr>
        <w:t xml:space="preserve">szerint történik, mely ütemterv kialakítása illeszkedik az </w:t>
      </w:r>
      <w:r>
        <w:rPr>
          <w:szCs w:val="24"/>
        </w:rPr>
        <w:t>ajánlattételi</w:t>
      </w:r>
      <w:r w:rsidRPr="00AA2006">
        <w:rPr>
          <w:szCs w:val="24"/>
        </w:rPr>
        <w:t xml:space="preserve"> felhívásban és dokumentációban meghatározott kikötésekhez. </w:t>
      </w:r>
    </w:p>
    <w:p w:rsidR="00F14D31" w:rsidRPr="00AA2006" w:rsidRDefault="00F14D31" w:rsidP="00F70AB8">
      <w:pPr>
        <w:numPr>
          <w:ilvl w:val="1"/>
          <w:numId w:val="38"/>
        </w:numPr>
        <w:suppressAutoHyphens/>
        <w:rPr>
          <w:szCs w:val="24"/>
        </w:rPr>
      </w:pPr>
      <w:r w:rsidRPr="00AA2006">
        <w:rPr>
          <w:szCs w:val="24"/>
        </w:rPr>
        <w:t>A Vállalkozó a vállalt kivi</w:t>
      </w:r>
      <w:r>
        <w:rPr>
          <w:szCs w:val="24"/>
        </w:rPr>
        <w:t>telezési időtartam során 3 db</w:t>
      </w:r>
      <w:r w:rsidRPr="00AA2006">
        <w:rPr>
          <w:szCs w:val="24"/>
        </w:rPr>
        <w:t xml:space="preserve"> részszámla és végszámla benyújtására jogosult, a jelen szerződés </w:t>
      </w:r>
      <w:r>
        <w:rPr>
          <w:szCs w:val="24"/>
        </w:rPr>
        <w:t xml:space="preserve">4.sz. </w:t>
      </w:r>
      <w:r w:rsidRPr="00AA2006">
        <w:rPr>
          <w:szCs w:val="24"/>
        </w:rPr>
        <w:t>mellékletét képező kivitelezési és pénzügyi-számlázási  alapján, ahol a végszámla összege nem lehet kevesebb, mint a sz</w:t>
      </w:r>
      <w:r>
        <w:rPr>
          <w:szCs w:val="24"/>
        </w:rPr>
        <w:t xml:space="preserve">erződéses ár nettó összegének 25 </w:t>
      </w:r>
      <w:r w:rsidRPr="00AA2006">
        <w:rPr>
          <w:szCs w:val="24"/>
        </w:rPr>
        <w:t xml:space="preserve">%-a. A végszámla csak a sikeres műszaki átadás-átvételt követően állítható ki. Az elkészült munkáról a felek közösen egy teljesítést igazoló jegyzőkönyvet vesznek fel, amelyben rögzítik a műszaki teljesítést, a hozzá tartozó pénzügyi készültséget és a szerződéstől való esetleges eltérést. A műszaki ellenőr részéről ellenjegyzett teljesítés igazolás alapján a felek által aláírt jegyzőkönyv a számlázás alapja. </w:t>
      </w:r>
    </w:p>
    <w:p w:rsidR="00F14D31" w:rsidRPr="00AA2006" w:rsidRDefault="00F14D31" w:rsidP="00F14D31">
      <w:pPr>
        <w:ind w:left="360"/>
        <w:rPr>
          <w:szCs w:val="24"/>
        </w:rPr>
      </w:pPr>
      <w:r w:rsidRPr="00AA2006">
        <w:rPr>
          <w:szCs w:val="24"/>
        </w:rPr>
        <w:t>Az építési szerződés teljesítésében részt vevő alvállalkozó kivitelező építési szerződésében rögzített fizetési határideje nem haladhatja meg az építtető és a vállalkozó kivitelező által megkötött építési szerződésben meghatározott fizetési határidejét. Az építtetővel szerződéses viszonyban álló vállalkozó kivitelező az építési szerződésben foglalt kötelezettsége maradéktalan teljesítéséről benyújtott végszámla teljes körű kiegyenlítésére csak akkor jogosult, ha a kötelezettsége teljesítésében részt vevő alvállalkozó kivitelezők követelésének kiegyenlítését hiánytalanul igazolja, függetlenül azok fizetési határidejétől.</w:t>
      </w:r>
    </w:p>
    <w:p w:rsidR="00F14D31" w:rsidRPr="00AA2006" w:rsidRDefault="00F14D31" w:rsidP="00F70AB8">
      <w:pPr>
        <w:numPr>
          <w:ilvl w:val="1"/>
          <w:numId w:val="38"/>
        </w:numPr>
        <w:suppressAutoHyphens/>
        <w:rPr>
          <w:szCs w:val="24"/>
        </w:rPr>
      </w:pPr>
      <w:r w:rsidRPr="00AA2006">
        <w:rPr>
          <w:szCs w:val="24"/>
        </w:rPr>
        <w:t xml:space="preserve">Előteljesítést, illetve az ütemtervtől való esetleges eltérést a számla kiállításának esedékessége előtt 30 nappal be kell jelenteni. Előteljesítés kizárólag a Megrendelő képviselőjének előzetes írásbeli hozzájárulásával lehetséges. </w:t>
      </w:r>
    </w:p>
    <w:p w:rsidR="00F14D31" w:rsidRPr="00AA2006" w:rsidRDefault="00F14D31" w:rsidP="00F70AB8">
      <w:pPr>
        <w:numPr>
          <w:ilvl w:val="1"/>
          <w:numId w:val="38"/>
        </w:numPr>
        <w:suppressAutoHyphens/>
        <w:rPr>
          <w:szCs w:val="24"/>
        </w:rPr>
      </w:pPr>
      <w:r w:rsidRPr="00AA2006">
        <w:rPr>
          <w:szCs w:val="24"/>
        </w:rPr>
        <w:t>Felek megállapodnak, hogy az alábbi felsorolásban szereplő tételek kapcsán Vállalkozó köteles eljárni. A szolgáltatások díját Megrendelő köteles előlegezni azzal, hogy ezen (számlákkal igazolt) költségeket Megrendelő jogosult Vállalkozó felé leszámlázni:</w:t>
      </w:r>
    </w:p>
    <w:p w:rsidR="00F14D31" w:rsidRPr="00AA2006" w:rsidRDefault="00F14D31" w:rsidP="00F70AB8">
      <w:pPr>
        <w:numPr>
          <w:ilvl w:val="0"/>
          <w:numId w:val="14"/>
        </w:numPr>
        <w:suppressAutoHyphens/>
        <w:rPr>
          <w:szCs w:val="24"/>
        </w:rPr>
      </w:pPr>
      <w:r w:rsidRPr="00AA2006">
        <w:rPr>
          <w:szCs w:val="24"/>
        </w:rPr>
        <w:t xml:space="preserve">ideiglenes víz, csatorna, gáz és elektromos energiafogyasztási költség. </w:t>
      </w:r>
    </w:p>
    <w:p w:rsidR="00F14D31" w:rsidRPr="00AA2006" w:rsidRDefault="00F14D31" w:rsidP="00F14D31">
      <w:pPr>
        <w:ind w:left="1065"/>
        <w:rPr>
          <w:szCs w:val="24"/>
        </w:rPr>
      </w:pPr>
      <w:r w:rsidRPr="00AA2006">
        <w:rPr>
          <w:szCs w:val="24"/>
        </w:rPr>
        <w:t xml:space="preserve">A számlát a Megrendelő állítja ki, a Vállalkozó által létesített, a Megrendelő által elfogadott mérőhelyen leolvasott fogyasztás alapján, a közmű- és energiaszolgáltatóktól kapott számlák árképzése figyelembe vételével.  </w:t>
      </w:r>
    </w:p>
    <w:p w:rsidR="00F14D31" w:rsidRPr="00AA2006" w:rsidRDefault="00F14D31" w:rsidP="00F70AB8">
      <w:pPr>
        <w:numPr>
          <w:ilvl w:val="1"/>
          <w:numId w:val="38"/>
        </w:numPr>
        <w:suppressAutoHyphens/>
        <w:rPr>
          <w:szCs w:val="24"/>
        </w:rPr>
      </w:pPr>
      <w:r w:rsidRPr="00AA2006">
        <w:rPr>
          <w:szCs w:val="24"/>
        </w:rPr>
        <w:t>Megrendelő a Vállalkozó ajánlatában meghatározott részhatáridő késedelmes teljesítése esetén 40 napot elérő vagy azt meghaladó mértéknél egyoldalúan jogosult (</w:t>
      </w:r>
      <w:r w:rsidRPr="00AA2006">
        <w:rPr>
          <w:color w:val="000000"/>
          <w:szCs w:val="24"/>
        </w:rPr>
        <w:t>amennyiben a Megrendelő döntése az,  hogy el kíván állni a szerződéstől)</w:t>
      </w:r>
      <w:r w:rsidRPr="00AA2006">
        <w:rPr>
          <w:szCs w:val="24"/>
        </w:rPr>
        <w:t>:</w:t>
      </w:r>
    </w:p>
    <w:p w:rsidR="00F14D31" w:rsidRPr="00AA2006" w:rsidRDefault="00F14D31" w:rsidP="00F70AB8">
      <w:pPr>
        <w:pStyle w:val="BodyText21"/>
        <w:numPr>
          <w:ilvl w:val="0"/>
          <w:numId w:val="14"/>
        </w:numPr>
        <w:tabs>
          <w:tab w:val="clear" w:pos="9072"/>
        </w:tabs>
        <w:suppressAutoHyphens/>
        <w:rPr>
          <w:sz w:val="24"/>
          <w:szCs w:val="24"/>
        </w:rPr>
      </w:pPr>
      <w:r w:rsidRPr="00AA2006">
        <w:rPr>
          <w:sz w:val="24"/>
          <w:szCs w:val="24"/>
        </w:rPr>
        <w:t xml:space="preserve"> a szerződéstől elállni a szerződés teljesítésének meghiúsulására hivatkozva, abban az esetben, ha a késedelem a Vállalkozó hibájából keletkezett. </w:t>
      </w:r>
    </w:p>
    <w:p w:rsidR="00F14D31" w:rsidRPr="00AA2006" w:rsidRDefault="00F14D31" w:rsidP="00F70AB8">
      <w:pPr>
        <w:pStyle w:val="BodyText21"/>
        <w:numPr>
          <w:ilvl w:val="0"/>
          <w:numId w:val="14"/>
        </w:numPr>
        <w:tabs>
          <w:tab w:val="clear" w:pos="9072"/>
        </w:tabs>
        <w:suppressAutoHyphens/>
        <w:rPr>
          <w:sz w:val="24"/>
          <w:szCs w:val="24"/>
        </w:rPr>
      </w:pPr>
      <w:r w:rsidRPr="00AA2006">
        <w:rPr>
          <w:sz w:val="24"/>
          <w:szCs w:val="24"/>
        </w:rPr>
        <w:t xml:space="preserve">és jogosult a Vállalkozó költségére a még el nem végzett munkákat más vállalkozóval befejezni. </w:t>
      </w:r>
    </w:p>
    <w:p w:rsidR="00F14D31" w:rsidRPr="00AA2006" w:rsidRDefault="00F14D31" w:rsidP="00F70AB8">
      <w:pPr>
        <w:numPr>
          <w:ilvl w:val="1"/>
          <w:numId w:val="38"/>
        </w:numPr>
        <w:suppressAutoHyphens/>
        <w:rPr>
          <w:szCs w:val="24"/>
        </w:rPr>
      </w:pPr>
      <w:r w:rsidRPr="00AA2006">
        <w:rPr>
          <w:szCs w:val="24"/>
        </w:rPr>
        <w:t xml:space="preserve">A műszaki ellenőr által igazolt, 4 példányban benyújtott számla pénzügyi teljesítése: </w:t>
      </w:r>
    </w:p>
    <w:p w:rsidR="00F14D31" w:rsidRPr="004C0677" w:rsidRDefault="00F14D31" w:rsidP="00F70AB8">
      <w:pPr>
        <w:numPr>
          <w:ilvl w:val="2"/>
          <w:numId w:val="38"/>
        </w:numPr>
        <w:suppressAutoHyphens/>
        <w:rPr>
          <w:strike/>
          <w:szCs w:val="24"/>
        </w:rPr>
      </w:pPr>
      <w:r w:rsidRPr="00AA2006">
        <w:rPr>
          <w:szCs w:val="24"/>
        </w:rPr>
        <w:t xml:space="preserve">amennyiben a Vállalkozó alvállalkozót nem vesz igénybe: </w:t>
      </w:r>
      <w:r w:rsidRPr="004C0677">
        <w:rPr>
          <w:szCs w:val="24"/>
        </w:rPr>
        <w:t xml:space="preserve">a Kbt. 130. </w:t>
      </w:r>
      <w:r w:rsidRPr="004C0677">
        <w:rPr>
          <w:rFonts w:ascii="Calibri" w:hAnsi="Calibri"/>
          <w:szCs w:val="24"/>
        </w:rPr>
        <w:t>§</w:t>
      </w:r>
      <w:r w:rsidRPr="004C0677">
        <w:rPr>
          <w:szCs w:val="24"/>
        </w:rPr>
        <w:t xml:space="preserve"> (3) bekezdésének és a Ptk. 6:130. </w:t>
      </w:r>
      <w:r w:rsidRPr="004C0677">
        <w:rPr>
          <w:rFonts w:ascii="Calibri" w:hAnsi="Calibri"/>
          <w:szCs w:val="24"/>
        </w:rPr>
        <w:t>§</w:t>
      </w:r>
      <w:r w:rsidRPr="004C0677">
        <w:rPr>
          <w:szCs w:val="24"/>
        </w:rPr>
        <w:t xml:space="preserve"> (1)-(</w:t>
      </w:r>
      <w:r>
        <w:rPr>
          <w:szCs w:val="24"/>
        </w:rPr>
        <w:t>2</w:t>
      </w:r>
      <w:r w:rsidRPr="004C0677">
        <w:rPr>
          <w:szCs w:val="24"/>
        </w:rPr>
        <w:t>) bekezdésének alkalmazásával.</w:t>
      </w:r>
    </w:p>
    <w:p w:rsidR="00F14D31" w:rsidRPr="00AA2006" w:rsidRDefault="00F14D31" w:rsidP="00F70AB8">
      <w:pPr>
        <w:numPr>
          <w:ilvl w:val="2"/>
          <w:numId w:val="38"/>
        </w:numPr>
        <w:suppressAutoHyphens/>
        <w:ind w:left="709" w:hanging="709"/>
        <w:rPr>
          <w:szCs w:val="24"/>
        </w:rPr>
      </w:pPr>
      <w:r w:rsidRPr="00AA2006">
        <w:rPr>
          <w:szCs w:val="24"/>
        </w:rPr>
        <w:t>amennyiben a Vállalkozó alvállalkozót vesz igénybe: a 306/2011. (XII. 23.) Korm. r. 14. § (1)-(2)</w:t>
      </w:r>
      <w:r>
        <w:rPr>
          <w:szCs w:val="24"/>
        </w:rPr>
        <w:t xml:space="preserve"> </w:t>
      </w:r>
      <w:r w:rsidRPr="00AA2006">
        <w:rPr>
          <w:szCs w:val="24"/>
        </w:rPr>
        <w:t>szerint. A számlák fizetési határideje 30 nap. Fizetési késedelem esetén a Ptk. és a Támogatási Szerződés szerinti szankciók alkalmazandók.</w:t>
      </w:r>
    </w:p>
    <w:p w:rsidR="00F14D31" w:rsidRPr="00AA2006" w:rsidRDefault="00F14D31" w:rsidP="00F70AB8">
      <w:pPr>
        <w:numPr>
          <w:ilvl w:val="1"/>
          <w:numId w:val="38"/>
        </w:numPr>
        <w:rPr>
          <w:szCs w:val="24"/>
        </w:rPr>
      </w:pPr>
      <w:r w:rsidRPr="00AA2006">
        <w:rPr>
          <w:szCs w:val="24"/>
        </w:rPr>
        <w:t xml:space="preserve">Szerződő felek rögzítik, hogy a Kbt. 131.§ (1) bekezdése alapján a Vállalkozó jogosult jelen szerződés elszámolható összege 5 %-ának megfelelő mértékű előleg igénylésére. Vállalkozó köteles az igénybejelentése alapján folyósítandó  előleg összegének megfelelő mértékű, a Megrendelő javára szóló, a Kbt. 126. § (6) bekezdése szerinti biztosítékot nyújtani. Előleg biztosításaként gazdasági társaság vagy nonprofit szervezet </w:t>
      </w:r>
      <w:r w:rsidRPr="004C0677">
        <w:rPr>
          <w:szCs w:val="24"/>
        </w:rPr>
        <w:t xml:space="preserve">szállító </w:t>
      </w:r>
      <w:r w:rsidRPr="00AA2006">
        <w:rPr>
          <w:szCs w:val="24"/>
        </w:rPr>
        <w:t xml:space="preserve">cégjegyzésre jogosult – vezető tisztségviselőjének </w:t>
      </w:r>
      <w:r w:rsidRPr="004C0677">
        <w:rPr>
          <w:szCs w:val="24"/>
        </w:rPr>
        <w:t xml:space="preserve">vagy legalább 50%-os  közvetlen tulajdonrésszel rendelkező tulajdonosának, vagy együttesen legalább 50%-os közvetlen </w:t>
      </w:r>
      <w:r w:rsidRPr="004C0677">
        <w:rPr>
          <w:szCs w:val="24"/>
        </w:rPr>
        <w:lastRenderedPageBreak/>
        <w:t xml:space="preserve">tulajdonrésszel rendelkező természetes személy tulajdonosainak kezességvállalása, vagy garanciaszervezet által vállalt kezesség, valamint az Áht. 92.§ (1) bekezdése szerinti állami kezesség is elfogadható az előleg biztosítékaként. </w:t>
      </w:r>
      <w:r w:rsidRPr="00AA2006">
        <w:rPr>
          <w:szCs w:val="24"/>
        </w:rPr>
        <w:t xml:space="preserve"> Vállalkozó/Ajánlattevő egyik biztosítéki formáról a másikra áttérhet, a biztosítéknak azonban a szerződésben foglalt összegnek és időtartamnak megfelelően folyamatosan rendelkezésre kell állnia.</w:t>
      </w:r>
    </w:p>
    <w:p w:rsidR="00F14D31" w:rsidRPr="00AA2006" w:rsidRDefault="00F14D31" w:rsidP="00F14D31">
      <w:pPr>
        <w:ind w:left="360"/>
        <w:rPr>
          <w:szCs w:val="24"/>
        </w:rPr>
      </w:pPr>
      <w:r w:rsidRPr="00AA2006">
        <w:rPr>
          <w:szCs w:val="24"/>
        </w:rPr>
        <w:t>Vállalkozó a biztosítékot az előleg – külön előlegbekérő okiratban történő – igénylésével köteles közvetlenül a Megrendelő részére benyújtani. Vállalkozó tudomásul veszi, hogy szerződésszegő magatartása esetében a biztosítékot a Megrendelő jogosult azonnali hatállyal lehívni.</w:t>
      </w:r>
    </w:p>
    <w:p w:rsidR="00F14D31" w:rsidRPr="00AA2006" w:rsidRDefault="00F14D31" w:rsidP="00F14D31">
      <w:pPr>
        <w:ind w:left="360"/>
        <w:rPr>
          <w:szCs w:val="24"/>
        </w:rPr>
      </w:pPr>
      <w:r w:rsidRPr="00AA2006">
        <w:rPr>
          <w:szCs w:val="24"/>
        </w:rPr>
        <w:t>Vállalkozó tudomásul veszi és egyben elismeri, hogy szerződésszegésnek minősül különösen, de nem kizárólagosan, ha Vállalkozó</w:t>
      </w:r>
    </w:p>
    <w:p w:rsidR="00F14D31" w:rsidRPr="00AA2006" w:rsidRDefault="00F14D31" w:rsidP="00F70AB8">
      <w:pPr>
        <w:numPr>
          <w:ilvl w:val="0"/>
          <w:numId w:val="37"/>
        </w:numPr>
        <w:ind w:left="1080"/>
        <w:rPr>
          <w:szCs w:val="24"/>
        </w:rPr>
      </w:pPr>
      <w:r w:rsidRPr="00AA2006">
        <w:rPr>
          <w:szCs w:val="24"/>
        </w:rPr>
        <w:t xml:space="preserve">ellen a Cégközlönyben közzétett módon csőd-, felszámolási, végelszámolási hivatalból törlési, vagyonrendezési eljárás indult vagy végrehajtási, adósságrendezési eljárás van folyamatban; „amennyiben a végrehajtás megszüntetése és cégjegyzékből való törlése iránt a Vállalkozó nem intézkedik 3 munkanapon belül”) </w:t>
      </w:r>
    </w:p>
    <w:p w:rsidR="00F14D31" w:rsidRPr="00AA2006" w:rsidRDefault="00F14D31" w:rsidP="00F70AB8">
      <w:pPr>
        <w:numPr>
          <w:ilvl w:val="0"/>
          <w:numId w:val="37"/>
        </w:numPr>
        <w:ind w:left="1080"/>
        <w:rPr>
          <w:szCs w:val="24"/>
        </w:rPr>
      </w:pPr>
      <w:r w:rsidRPr="00AA2006">
        <w:rPr>
          <w:szCs w:val="24"/>
        </w:rPr>
        <w:t>30 napot meghaladó időre köztartozóvá válik;</w:t>
      </w:r>
    </w:p>
    <w:p w:rsidR="00F14D31" w:rsidRPr="00AA2006" w:rsidRDefault="00F14D31" w:rsidP="00F70AB8">
      <w:pPr>
        <w:numPr>
          <w:ilvl w:val="0"/>
          <w:numId w:val="37"/>
        </w:numPr>
        <w:ind w:left="1080"/>
        <w:rPr>
          <w:szCs w:val="24"/>
        </w:rPr>
      </w:pPr>
      <w:r w:rsidRPr="00AA2006">
        <w:rPr>
          <w:szCs w:val="24"/>
        </w:rPr>
        <w:t>a szerződés (rész)teljesítését határidőben nem kezdi meg, vagy annak (rész)teljesítésével – érdekkörében felmerült okból – hatvan napos késedelembe esik;</w:t>
      </w:r>
    </w:p>
    <w:p w:rsidR="00F14D31" w:rsidRPr="00AA2006" w:rsidRDefault="00F14D31" w:rsidP="00F70AB8">
      <w:pPr>
        <w:numPr>
          <w:ilvl w:val="0"/>
          <w:numId w:val="37"/>
        </w:numPr>
        <w:ind w:left="1080"/>
        <w:rPr>
          <w:szCs w:val="24"/>
        </w:rPr>
      </w:pPr>
      <w:r w:rsidRPr="00AA2006">
        <w:rPr>
          <w:szCs w:val="24"/>
        </w:rPr>
        <w:t>érdekkörében felmerült okból következik a projekt meghiúsulását vagy tartós akadályoztatását előidéző körülmény;</w:t>
      </w:r>
    </w:p>
    <w:p w:rsidR="00F14D31" w:rsidRPr="00AA2006" w:rsidRDefault="00F14D31" w:rsidP="00F70AB8">
      <w:pPr>
        <w:numPr>
          <w:ilvl w:val="0"/>
          <w:numId w:val="37"/>
        </w:numPr>
        <w:ind w:left="1080"/>
        <w:rPr>
          <w:szCs w:val="24"/>
        </w:rPr>
      </w:pPr>
      <w:r w:rsidRPr="00AA2006">
        <w:rPr>
          <w:szCs w:val="24"/>
        </w:rPr>
        <w:t>részéről, vagy harmadik személy részéről nyújtott biztosíték megszűnik, megsemmisül vagy értéke egyébként számottevően csökken, és megfelelő új biztosíték, vagy az értékcsökkenésnek megfelelő további biztosíték nyújtásáról a Megrendelő felszólítására a megszabott határidőn belül nem intézkedik;</w:t>
      </w:r>
    </w:p>
    <w:p w:rsidR="00F14D31" w:rsidRPr="00AA2006" w:rsidRDefault="00F14D31" w:rsidP="00F70AB8">
      <w:pPr>
        <w:numPr>
          <w:ilvl w:val="0"/>
          <w:numId w:val="37"/>
        </w:numPr>
        <w:tabs>
          <w:tab w:val="left" w:pos="567"/>
        </w:tabs>
        <w:ind w:left="567" w:right="-284" w:hanging="283"/>
        <w:rPr>
          <w:szCs w:val="24"/>
        </w:rPr>
      </w:pPr>
      <w:r w:rsidRPr="00AA2006">
        <w:rPr>
          <w:szCs w:val="24"/>
        </w:rPr>
        <w:t>tevékenységének valamely jogszabály rendelkezéseit sértő volta ellenőrzésre jogosult szerv által megállapításra kerül;</w:t>
      </w:r>
    </w:p>
    <w:p w:rsidR="00F14D31" w:rsidRPr="00AA2006" w:rsidRDefault="00F14D31" w:rsidP="00F70AB8">
      <w:pPr>
        <w:numPr>
          <w:ilvl w:val="0"/>
          <w:numId w:val="37"/>
        </w:numPr>
        <w:tabs>
          <w:tab w:val="left" w:pos="567"/>
        </w:tabs>
        <w:ind w:left="567" w:right="-284" w:hanging="283"/>
        <w:rPr>
          <w:szCs w:val="24"/>
        </w:rPr>
      </w:pPr>
      <w:r w:rsidRPr="00AA2006">
        <w:rPr>
          <w:szCs w:val="24"/>
        </w:rPr>
        <w:t>az előleg összegét a szerződés teljesítését biztosító céltól eltérő módon hasznosítja vagy használja fel, vagy a felhasználás támogató általi ellenőrzését megakadályozza;</w:t>
      </w:r>
    </w:p>
    <w:p w:rsidR="00F14D31" w:rsidRPr="00AA2006" w:rsidRDefault="00F14D31" w:rsidP="00F70AB8">
      <w:pPr>
        <w:numPr>
          <w:ilvl w:val="0"/>
          <w:numId w:val="37"/>
        </w:numPr>
        <w:tabs>
          <w:tab w:val="left" w:pos="567"/>
        </w:tabs>
        <w:ind w:left="567" w:right="-284" w:hanging="283"/>
        <w:rPr>
          <w:szCs w:val="24"/>
        </w:rPr>
      </w:pPr>
      <w:r w:rsidRPr="00AA2006">
        <w:rPr>
          <w:szCs w:val="24"/>
        </w:rPr>
        <w:t>valótlan, hamis adatszolgáltatása hitelt érdemlően bizonyosodik.</w:t>
      </w:r>
    </w:p>
    <w:p w:rsidR="00F14D31" w:rsidRPr="00AA2006" w:rsidRDefault="00F14D31" w:rsidP="00F14D31">
      <w:pPr>
        <w:ind w:right="-284"/>
        <w:rPr>
          <w:szCs w:val="24"/>
        </w:rPr>
      </w:pPr>
      <w:r w:rsidRPr="00AA2006">
        <w:rPr>
          <w:szCs w:val="24"/>
        </w:rPr>
        <w:t xml:space="preserve">Az előleget a Vállalkozó – az előlegbekérő okirat benyújtásával – közvetlenül a Megrendelőt igényelheti. A Megrendelő (Kedvezményezett) az értesítéstől számított 5 napon belül jelezheti az előleggel kapcsolatos észrevételeit. </w:t>
      </w:r>
    </w:p>
    <w:p w:rsidR="00F14D31" w:rsidRPr="00AA2006" w:rsidRDefault="00F14D31" w:rsidP="00F14D31">
      <w:pPr>
        <w:ind w:right="-284"/>
        <w:rPr>
          <w:szCs w:val="24"/>
        </w:rPr>
      </w:pPr>
      <w:r w:rsidRPr="00AA2006">
        <w:rPr>
          <w:szCs w:val="24"/>
        </w:rPr>
        <w:t xml:space="preserve">A Megrendelő (Kedvezményezett), a megbízott műszaki ellenőr nyilatkozatát is figyelembe véve dönt az előleg igénylésének teljesítéséről. </w:t>
      </w:r>
    </w:p>
    <w:p w:rsidR="00F14D31" w:rsidRPr="00AA2006" w:rsidRDefault="00F14D31" w:rsidP="00F14D31">
      <w:pPr>
        <w:ind w:right="-284"/>
        <w:rPr>
          <w:szCs w:val="24"/>
        </w:rPr>
      </w:pPr>
      <w:r w:rsidRPr="00AA2006">
        <w:rPr>
          <w:szCs w:val="24"/>
        </w:rPr>
        <w:t xml:space="preserve">A Vállalkozó a Megrendelő jóváhagyó döntése után köteles a folyósított előlegről számlát kiállítani és azt a Megrendelő (Kedvezményezett) részére megküldeni. </w:t>
      </w:r>
    </w:p>
    <w:p w:rsidR="00F14D31" w:rsidRPr="00AA2006" w:rsidRDefault="00F14D31" w:rsidP="00F14D31">
      <w:pPr>
        <w:ind w:right="-284"/>
        <w:rPr>
          <w:szCs w:val="24"/>
        </w:rPr>
      </w:pPr>
      <w:r w:rsidRPr="00AA2006">
        <w:rPr>
          <w:szCs w:val="24"/>
        </w:rPr>
        <w:t xml:space="preserve">Az előleg jóváhagyott összegét a Megrendelő köteles az előlegbekérő okirat kézhezvételétől számított 15 napon belül folyósítani a Vállalkozó részére. Az előleg elszámolása az utolsó részszámlából történik. </w:t>
      </w:r>
    </w:p>
    <w:p w:rsidR="00F14D31" w:rsidRPr="00AA2006" w:rsidRDefault="00F14D31" w:rsidP="00F14D31">
      <w:pPr>
        <w:ind w:right="-284"/>
        <w:rPr>
          <w:szCs w:val="24"/>
        </w:rPr>
      </w:pPr>
      <w:r w:rsidRPr="00AA2006">
        <w:rPr>
          <w:szCs w:val="24"/>
        </w:rPr>
        <w:t>Vállalkozó köteles a részére folyósított előleg összegét a szerződés céljával és tartalmával összhangban felhasználni. Vállalkozó tudomásul veszi, hogy a Megrendelő az előleg felhasználását jogosult ellenőrizni, és annak kapcsán – ideértve Vállalkozó szerződésszegésének eseteit is – fenntartja magának a jogot az előlegnek a szerződés céljával és tartalmával nem összeegyeztethető módon történő felhasználása vagy hasznosítása esetén az előleg visszakövetelésére, valamint annak visszafizetése hiányában a biztosíték lehívására</w:t>
      </w:r>
    </w:p>
    <w:p w:rsidR="00F14D31" w:rsidRPr="00AA2006" w:rsidRDefault="00F14D31" w:rsidP="00F70AB8">
      <w:pPr>
        <w:numPr>
          <w:ilvl w:val="1"/>
          <w:numId w:val="38"/>
        </w:numPr>
        <w:suppressAutoHyphens/>
        <w:ind w:left="0" w:right="-284" w:hanging="284"/>
        <w:rPr>
          <w:szCs w:val="24"/>
        </w:rPr>
      </w:pPr>
      <w:r w:rsidRPr="00AA2006">
        <w:rPr>
          <w:szCs w:val="24"/>
        </w:rPr>
        <w:t>A jelen szerződés szerinti kifizetések az adózás rendjéről szóló 2003. évi XCII tv. 36/A. § hatálya alá tartoznak.</w:t>
      </w:r>
    </w:p>
    <w:p w:rsidR="00F14D31" w:rsidRPr="00AA2006" w:rsidRDefault="00F14D31" w:rsidP="00F70AB8">
      <w:pPr>
        <w:numPr>
          <w:ilvl w:val="1"/>
          <w:numId w:val="38"/>
        </w:numPr>
        <w:suppressAutoHyphens/>
        <w:ind w:left="0" w:right="-284" w:hanging="284"/>
        <w:rPr>
          <w:szCs w:val="24"/>
        </w:rPr>
      </w:pPr>
      <w:r w:rsidRPr="00AA2006">
        <w:rPr>
          <w:iCs/>
          <w:szCs w:val="24"/>
        </w:rPr>
        <w:lastRenderedPageBreak/>
        <w:t>A Vállalkozó</w:t>
      </w:r>
      <w:r w:rsidRPr="00AA2006">
        <w:rPr>
          <w:szCs w:val="24"/>
        </w:rPr>
        <w:t xml:space="preserve"> nem fizet, illetve számol el a szerződés teljesítésével összefüggésben olyan költségeket, melyek a Kbt. 56. § (1) bekezdés </w:t>
      </w:r>
      <w:r w:rsidRPr="00AA2006">
        <w:rPr>
          <w:i/>
          <w:iCs/>
          <w:szCs w:val="24"/>
        </w:rPr>
        <w:t>k)</w:t>
      </w:r>
      <w:r w:rsidRPr="00AA2006">
        <w:rPr>
          <w:szCs w:val="24"/>
        </w:rPr>
        <w:t xml:space="preserve"> pontja szerinti feltételeknek nem megfelelő társaság tekintetében merülnek fel, és melyek a </w:t>
      </w:r>
      <w:r w:rsidRPr="00AA2006">
        <w:rPr>
          <w:iCs/>
          <w:szCs w:val="24"/>
        </w:rPr>
        <w:t>Vállalkozó</w:t>
      </w:r>
      <w:r w:rsidRPr="00AA2006">
        <w:rPr>
          <w:szCs w:val="24"/>
        </w:rPr>
        <w:t xml:space="preserve"> adóköteles jövedelmének csökkentésére alkalmasak.</w:t>
      </w:r>
    </w:p>
    <w:p w:rsidR="00F14D31" w:rsidRPr="004C0677" w:rsidRDefault="00F14D31" w:rsidP="00F14D31">
      <w:pPr>
        <w:ind w:right="-284"/>
        <w:rPr>
          <w:szCs w:val="24"/>
        </w:rPr>
      </w:pPr>
      <w:r w:rsidRPr="00AA2006">
        <w:rPr>
          <w:iCs/>
          <w:szCs w:val="24"/>
        </w:rPr>
        <w:t>A</w:t>
      </w:r>
      <w:r w:rsidRPr="00AA2006">
        <w:rPr>
          <w:szCs w:val="24"/>
        </w:rPr>
        <w:t xml:space="preserve"> Vállalkozó a szerződés teljesítésének teljes időtartama alatt tulajdonosi szerkezetét </w:t>
      </w:r>
      <w:r w:rsidRPr="004C0677">
        <w:rPr>
          <w:szCs w:val="24"/>
        </w:rPr>
        <w:t>az ajánlatkérő</w:t>
      </w:r>
      <w:r>
        <w:rPr>
          <w:color w:val="FF0000"/>
          <w:szCs w:val="24"/>
        </w:rPr>
        <w:t xml:space="preserve"> </w:t>
      </w:r>
      <w:r w:rsidRPr="00AA2006">
        <w:rPr>
          <w:szCs w:val="24"/>
        </w:rPr>
        <w:t xml:space="preserve">számára megismerhetővé teszi és </w:t>
      </w:r>
      <w:r w:rsidRPr="004C0677">
        <w:rPr>
          <w:szCs w:val="24"/>
        </w:rPr>
        <w:t xml:space="preserve">a Kbt. 125. </w:t>
      </w:r>
      <w:r w:rsidRPr="004C0677">
        <w:rPr>
          <w:rFonts w:ascii="Calibri" w:hAnsi="Calibri"/>
          <w:szCs w:val="24"/>
        </w:rPr>
        <w:t>§</w:t>
      </w:r>
      <w:r w:rsidRPr="004C0677">
        <w:rPr>
          <w:szCs w:val="24"/>
        </w:rPr>
        <w:t xml:space="preserve"> (5) bekezdés szerinti ügyletekről az ajánlatkérőt haladéktalanul értesíti.</w:t>
      </w:r>
    </w:p>
    <w:p w:rsidR="00F14D31" w:rsidRPr="00AA2006" w:rsidRDefault="00F14D31" w:rsidP="00F70AB8">
      <w:pPr>
        <w:numPr>
          <w:ilvl w:val="1"/>
          <w:numId w:val="38"/>
        </w:numPr>
        <w:suppressAutoHyphens/>
        <w:ind w:left="0" w:right="-284" w:hanging="284"/>
        <w:rPr>
          <w:szCs w:val="24"/>
        </w:rPr>
      </w:pPr>
      <w:r w:rsidRPr="00AA2006">
        <w:rPr>
          <w:szCs w:val="24"/>
        </w:rPr>
        <w:t xml:space="preserve">Az elektromos hálózatfejlesztést és a csatlakozási díjakat nem a Vállalkozó fizeti. Megrendelő nyilatkozik, hogy a kivitelezési munkákhoz és a végleges működéshez szükséges elektromos energia rendelkezésre áll. </w:t>
      </w:r>
    </w:p>
    <w:p w:rsidR="00F14D31" w:rsidRPr="00AA2006" w:rsidRDefault="00F14D31" w:rsidP="00F14D31">
      <w:pPr>
        <w:ind w:left="-142" w:right="-284"/>
        <w:rPr>
          <w:szCs w:val="24"/>
        </w:rPr>
      </w:pPr>
    </w:p>
    <w:p w:rsidR="00F14D31" w:rsidRPr="00AA2006" w:rsidRDefault="00F14D31" w:rsidP="00F70AB8">
      <w:pPr>
        <w:numPr>
          <w:ilvl w:val="0"/>
          <w:numId w:val="38"/>
        </w:numPr>
        <w:tabs>
          <w:tab w:val="left" w:pos="426"/>
        </w:tabs>
        <w:suppressAutoHyphens/>
        <w:ind w:left="-142" w:right="-284" w:firstLine="0"/>
        <w:rPr>
          <w:b/>
          <w:szCs w:val="24"/>
        </w:rPr>
      </w:pPr>
      <w:r w:rsidRPr="00AA2006">
        <w:rPr>
          <w:b/>
          <w:szCs w:val="24"/>
        </w:rPr>
        <w:t>A SZERZŐDÉS TELJESÍTÉSE</w:t>
      </w:r>
    </w:p>
    <w:p w:rsidR="00F14D31" w:rsidRPr="00AA2006" w:rsidRDefault="00F14D31" w:rsidP="00F14D31">
      <w:pPr>
        <w:tabs>
          <w:tab w:val="left" w:pos="426"/>
        </w:tabs>
        <w:ind w:left="-142" w:right="-284"/>
        <w:rPr>
          <w:b/>
          <w:szCs w:val="24"/>
        </w:rPr>
      </w:pPr>
    </w:p>
    <w:p w:rsidR="00F14D31" w:rsidRPr="00AA2006" w:rsidRDefault="00F14D31" w:rsidP="00F70AB8">
      <w:pPr>
        <w:numPr>
          <w:ilvl w:val="1"/>
          <w:numId w:val="41"/>
        </w:numPr>
        <w:tabs>
          <w:tab w:val="left" w:pos="426"/>
        </w:tabs>
        <w:suppressAutoHyphens/>
        <w:ind w:left="-142" w:right="-284" w:firstLine="0"/>
        <w:rPr>
          <w:szCs w:val="24"/>
        </w:rPr>
      </w:pPr>
      <w:r w:rsidRPr="00AA2006">
        <w:rPr>
          <w:szCs w:val="24"/>
        </w:rPr>
        <w:t>MUNKATERÜLET ÁTADÁSA</w:t>
      </w:r>
    </w:p>
    <w:p w:rsidR="00F14D31" w:rsidRPr="00AA2006" w:rsidRDefault="00F14D31" w:rsidP="00F14D31">
      <w:pPr>
        <w:ind w:left="-142" w:right="-284"/>
        <w:rPr>
          <w:szCs w:val="24"/>
        </w:rPr>
      </w:pPr>
      <w:r w:rsidRPr="00AA2006">
        <w:rPr>
          <w:szCs w:val="24"/>
        </w:rPr>
        <w:t>Megrendelő a kivitelezésre alkalmas munkaterületet legkésőbb a szerződés aláírását követően az 5. munkanapon átadja Vállalkozó részére, a munkák végzéséhez szükséges dokumentumokkal együtt. A munkaterület átadása, annak meghatározása</w:t>
      </w:r>
      <w:r>
        <w:rPr>
          <w:szCs w:val="24"/>
        </w:rPr>
        <w:t>,</w:t>
      </w:r>
      <w:r w:rsidRPr="00AA2006">
        <w:rPr>
          <w:szCs w:val="24"/>
        </w:rPr>
        <w:t xml:space="preserve"> hogy az az 1-5. munkanap között pontosan mikor történik, a Megrendelő kockázata, így az a Vállalkozó felelősségét nem érinti!</w:t>
      </w:r>
      <w:r>
        <w:rPr>
          <w:szCs w:val="24"/>
        </w:rPr>
        <w:t xml:space="preserve"> Szombaton munkavégzés történhet, vasárnap tilos. </w:t>
      </w:r>
    </w:p>
    <w:p w:rsidR="00F14D31" w:rsidRPr="00AA2006" w:rsidRDefault="00F14D31" w:rsidP="00F14D31">
      <w:pPr>
        <w:ind w:left="-142" w:right="-142"/>
        <w:rPr>
          <w:szCs w:val="24"/>
          <w:bdr w:val="none" w:sz="0" w:space="0" w:color="auto" w:frame="1"/>
        </w:rPr>
      </w:pPr>
    </w:p>
    <w:p w:rsidR="00F14D31" w:rsidRPr="00AA2006" w:rsidRDefault="00F14D31" w:rsidP="00F70AB8">
      <w:pPr>
        <w:numPr>
          <w:ilvl w:val="1"/>
          <w:numId w:val="41"/>
        </w:numPr>
        <w:suppressAutoHyphens/>
        <w:rPr>
          <w:szCs w:val="24"/>
        </w:rPr>
      </w:pPr>
      <w:r w:rsidRPr="00AA2006">
        <w:rPr>
          <w:szCs w:val="24"/>
        </w:rPr>
        <w:t>HATÁRIDŐK</w:t>
      </w:r>
    </w:p>
    <w:p w:rsidR="00F14D31" w:rsidRPr="00AA2006" w:rsidRDefault="00F14D31" w:rsidP="00F70AB8">
      <w:pPr>
        <w:numPr>
          <w:ilvl w:val="2"/>
          <w:numId w:val="41"/>
        </w:numPr>
        <w:suppressAutoHyphens/>
        <w:rPr>
          <w:szCs w:val="24"/>
        </w:rPr>
      </w:pPr>
      <w:r w:rsidRPr="00AA2006">
        <w:rPr>
          <w:szCs w:val="24"/>
        </w:rPr>
        <w:t>A szerződéses munkák kivitelezésének tel</w:t>
      </w:r>
      <w:r>
        <w:rPr>
          <w:szCs w:val="24"/>
        </w:rPr>
        <w:t>jesítési határidői a szerződés 4</w:t>
      </w:r>
      <w:r w:rsidRPr="00AA2006">
        <w:rPr>
          <w:szCs w:val="24"/>
        </w:rPr>
        <w:t>. számú mellékletét képező kivitelezési és pénzügyi-számlázási ütemterv szerintiek.</w:t>
      </w:r>
    </w:p>
    <w:p w:rsidR="00F14D31" w:rsidRPr="00AA2006" w:rsidRDefault="00F14D31" w:rsidP="00F14D31">
      <w:pPr>
        <w:ind w:left="720"/>
        <w:rPr>
          <w:szCs w:val="24"/>
        </w:rPr>
      </w:pPr>
    </w:p>
    <w:p w:rsidR="00F14D31" w:rsidRPr="00AA2006" w:rsidRDefault="00F14D31" w:rsidP="00F70AB8">
      <w:pPr>
        <w:numPr>
          <w:ilvl w:val="2"/>
          <w:numId w:val="41"/>
        </w:numPr>
        <w:suppressAutoHyphens/>
        <w:rPr>
          <w:szCs w:val="24"/>
        </w:rPr>
      </w:pPr>
      <w:r w:rsidRPr="00AA2006">
        <w:rPr>
          <w:szCs w:val="24"/>
        </w:rPr>
        <w:t xml:space="preserve">A véghatáridő vállalkozó hibájából bekövetkező késedelmes teljesítése esetén a Vállalkozó a határidőt követő naptól számítottan nettó ……… Ft/nap késedelmi kötbért köteles fizetni Megrendelő részére. </w:t>
      </w:r>
      <w:r w:rsidRPr="00AA2006">
        <w:rPr>
          <w:color w:val="000000"/>
          <w:szCs w:val="24"/>
        </w:rPr>
        <w:t>A kötbér megfizetése nem mentesíti a Vállalkozót a munka befejezése alól.</w:t>
      </w:r>
      <w:r w:rsidRPr="00AA2006">
        <w:rPr>
          <w:szCs w:val="24"/>
        </w:rPr>
        <w:t xml:space="preserve"> Megrendelő a kötbéren felüli kárát is jogosult érvényesíteni.</w:t>
      </w:r>
    </w:p>
    <w:p w:rsidR="00F14D31" w:rsidRPr="00AA2006" w:rsidRDefault="00F14D31" w:rsidP="00F70AB8">
      <w:pPr>
        <w:numPr>
          <w:ilvl w:val="2"/>
          <w:numId w:val="41"/>
        </w:numPr>
        <w:suppressAutoHyphens/>
        <w:rPr>
          <w:szCs w:val="24"/>
        </w:rPr>
      </w:pPr>
      <w:r w:rsidRPr="00AA2006">
        <w:rPr>
          <w:szCs w:val="24"/>
        </w:rPr>
        <w:t>A kötbér összegét Megrendelő jogosult közvetlenül a Vállalkozó által kiállított végszámlából visszatartani.</w:t>
      </w:r>
    </w:p>
    <w:p w:rsidR="00F14D31" w:rsidRPr="00AA2006" w:rsidRDefault="00F14D31" w:rsidP="00F70AB8">
      <w:pPr>
        <w:numPr>
          <w:ilvl w:val="2"/>
          <w:numId w:val="41"/>
        </w:numPr>
        <w:suppressAutoHyphens/>
        <w:rPr>
          <w:szCs w:val="24"/>
        </w:rPr>
      </w:pPr>
      <w:r w:rsidRPr="00AA2006">
        <w:rPr>
          <w:szCs w:val="24"/>
        </w:rPr>
        <w:t xml:space="preserve"> Amennyiben a késedelmes teljesítés rész és véghatáridő tekintetében egyértelműen igazolhatóan nem a Vállalkozó hibájából, mulasztásából valósul meg, a Megrendelő nem érvényesítheti kötbér igényét. Az előre nem látható munkálatok technológiai folyamataiból adódó pótmunkák, tervdokumentáció módosításából, kedvezőtlen időjárási viszonyokból, vis maior-ból  származó kivitelezési többletidő nem lehet a kötbér alapja. Az esetleges rész és véghatáridő módosulását a műszaki ellenőr folyamatosan követi és külön íven szerkesztett dokumentumon illetve az építési naplóban rögzíti és ellenjegyzi. </w:t>
      </w:r>
    </w:p>
    <w:p w:rsidR="00F14D31" w:rsidRPr="00AA2006" w:rsidRDefault="00F14D31" w:rsidP="00F70AB8">
      <w:pPr>
        <w:numPr>
          <w:ilvl w:val="2"/>
          <w:numId w:val="41"/>
        </w:numPr>
        <w:suppressAutoHyphens/>
        <w:rPr>
          <w:szCs w:val="24"/>
        </w:rPr>
      </w:pPr>
      <w:r w:rsidRPr="00AA2006">
        <w:rPr>
          <w:szCs w:val="24"/>
        </w:rPr>
        <w:t>Teljesítési határidő: a sz</w:t>
      </w:r>
      <w:r>
        <w:rPr>
          <w:szCs w:val="24"/>
        </w:rPr>
        <w:t>erződés aláírásától számított 5</w:t>
      </w:r>
      <w:r w:rsidRPr="00AA2006">
        <w:rPr>
          <w:szCs w:val="24"/>
        </w:rPr>
        <w:t xml:space="preserve"> hónap.</w:t>
      </w:r>
    </w:p>
    <w:p w:rsidR="00F14D31" w:rsidRPr="00AA2006" w:rsidRDefault="00F14D31" w:rsidP="00F14D31">
      <w:pPr>
        <w:rPr>
          <w:szCs w:val="24"/>
        </w:rPr>
      </w:pPr>
    </w:p>
    <w:p w:rsidR="00F14D31" w:rsidRPr="00AA2006" w:rsidRDefault="00F14D31" w:rsidP="00F14D31">
      <w:pPr>
        <w:rPr>
          <w:szCs w:val="24"/>
        </w:rPr>
      </w:pPr>
    </w:p>
    <w:p w:rsidR="00F14D31" w:rsidRPr="00AA2006" w:rsidRDefault="00F14D31" w:rsidP="00F70AB8">
      <w:pPr>
        <w:numPr>
          <w:ilvl w:val="0"/>
          <w:numId w:val="41"/>
        </w:numPr>
        <w:suppressAutoHyphens/>
        <w:rPr>
          <w:b/>
          <w:szCs w:val="24"/>
        </w:rPr>
      </w:pPr>
      <w:r w:rsidRPr="00AA2006">
        <w:rPr>
          <w:b/>
          <w:szCs w:val="24"/>
        </w:rPr>
        <w:t>A MEGRENDELŐ KÖTELEZETTSÉGEI ÉS JOGAI</w:t>
      </w:r>
    </w:p>
    <w:p w:rsidR="00F14D31" w:rsidRPr="00AA2006" w:rsidRDefault="00F14D31" w:rsidP="00F14D31">
      <w:pPr>
        <w:rPr>
          <w:szCs w:val="24"/>
        </w:rPr>
      </w:pPr>
    </w:p>
    <w:p w:rsidR="00F14D31" w:rsidRPr="00AA2006" w:rsidRDefault="00F14D31" w:rsidP="00F14D31">
      <w:pPr>
        <w:ind w:left="567" w:hanging="567"/>
        <w:rPr>
          <w:szCs w:val="24"/>
        </w:rPr>
      </w:pPr>
      <w:r w:rsidRPr="00AA2006">
        <w:rPr>
          <w:szCs w:val="24"/>
        </w:rPr>
        <w:t>7.1  A Megrendelő jogosult és köteles (a Kbt. rendelkezéseinek maradéktalan betartása mellett):</w:t>
      </w:r>
    </w:p>
    <w:p w:rsidR="00F14D31" w:rsidRPr="00AA2006" w:rsidRDefault="00F14D31" w:rsidP="00F14D31">
      <w:pPr>
        <w:ind w:left="567" w:hanging="567"/>
        <w:rPr>
          <w:szCs w:val="24"/>
        </w:rPr>
      </w:pPr>
      <w:r w:rsidRPr="00AA2006">
        <w:rPr>
          <w:szCs w:val="24"/>
        </w:rPr>
        <w:t>7.1.1 A munkaterületet (a külső műszaki szakértő útján) munkavégzésre alkalmas állapotban Vállalkozó rendelkezésére bocsátani, átadását ütemezni; a munkaterületek átadását Felek jegyzőkönyvben kötelesek dokumentálni.</w:t>
      </w:r>
    </w:p>
    <w:p w:rsidR="00F14D31" w:rsidRPr="00AA2006" w:rsidRDefault="00F14D31" w:rsidP="00F14D31">
      <w:pPr>
        <w:ind w:left="567" w:hanging="567"/>
        <w:rPr>
          <w:szCs w:val="24"/>
        </w:rPr>
      </w:pPr>
      <w:r w:rsidRPr="00AA2006">
        <w:rPr>
          <w:szCs w:val="24"/>
        </w:rPr>
        <w:lastRenderedPageBreak/>
        <w:t>7.1.2.Jelen szerződésben foglalt munkák mennyiségét növelni, vagy csökkenteni, önálló munkarészeket, rendszereket ideiglenesen vagy véglegesen elhagyni:</w:t>
      </w:r>
    </w:p>
    <w:p w:rsidR="00F14D31" w:rsidRPr="00AA2006" w:rsidRDefault="00F14D31" w:rsidP="00F70AB8">
      <w:pPr>
        <w:numPr>
          <w:ilvl w:val="0"/>
          <w:numId w:val="42"/>
        </w:numPr>
        <w:suppressAutoHyphens/>
        <w:ind w:left="709" w:hanging="142"/>
        <w:rPr>
          <w:szCs w:val="24"/>
        </w:rPr>
      </w:pPr>
      <w:r w:rsidRPr="00AA2006">
        <w:rPr>
          <w:szCs w:val="24"/>
        </w:rPr>
        <w:t xml:space="preserve">amennyiben ez növeli a munkák mennyiségét vagy a technológiai színvonalat, </w:t>
      </w:r>
      <w:r w:rsidRPr="00AA2006">
        <w:rPr>
          <w:color w:val="000000"/>
          <w:szCs w:val="24"/>
        </w:rPr>
        <w:t>ez a többletköltség miatt már pótmunkának minősül, amire a szerződés 4.5. pontja irányadó</w:t>
      </w:r>
      <w:r w:rsidRPr="00AA2006">
        <w:rPr>
          <w:szCs w:val="24"/>
        </w:rPr>
        <w:t xml:space="preserve">. </w:t>
      </w:r>
    </w:p>
    <w:p w:rsidR="00F14D31" w:rsidRPr="00AA2006" w:rsidRDefault="00F14D31" w:rsidP="00F70AB8">
      <w:pPr>
        <w:numPr>
          <w:ilvl w:val="0"/>
          <w:numId w:val="42"/>
        </w:numPr>
        <w:suppressAutoHyphens/>
        <w:ind w:left="709" w:hanging="142"/>
        <w:rPr>
          <w:szCs w:val="24"/>
        </w:rPr>
      </w:pPr>
      <w:r w:rsidRPr="00AA2006">
        <w:rPr>
          <w:szCs w:val="24"/>
        </w:rPr>
        <w:t>amennyiben ez csökkenti a munkák mennyiségét önálló munkarészeket, rendszereket ideiglenes vagy véglegesen elhagy, akkor a szerződés 4.6. pont az irányadó</w:t>
      </w:r>
    </w:p>
    <w:p w:rsidR="00F14D31" w:rsidRPr="00AA2006" w:rsidRDefault="00F14D31" w:rsidP="00F14D31">
      <w:pPr>
        <w:ind w:left="567" w:hanging="567"/>
        <w:rPr>
          <w:szCs w:val="24"/>
        </w:rPr>
      </w:pPr>
      <w:r w:rsidRPr="00AA2006">
        <w:rPr>
          <w:szCs w:val="24"/>
        </w:rPr>
        <w:t xml:space="preserve">7.1.3 A Megrendelő köteles a Vállalkozó által közölt pótmunka igényt annak írásos kézhezvételét követő 5 munkanapon belül értékelni. Megrendelő által közölt pótmunka igény esetén Vállalkozó köteles arra 5 munkanapon belül árajánlatot adni. Az árajánlatot Megrendelő 5 munkanapon belül köteles értékelni. </w:t>
      </w:r>
    </w:p>
    <w:p w:rsidR="00F14D31" w:rsidRPr="00AA2006" w:rsidRDefault="00F14D31" w:rsidP="00F70AB8">
      <w:pPr>
        <w:numPr>
          <w:ilvl w:val="2"/>
          <w:numId w:val="39"/>
        </w:numPr>
        <w:suppressAutoHyphens/>
        <w:ind w:left="567" w:hanging="589"/>
        <w:rPr>
          <w:szCs w:val="24"/>
        </w:rPr>
      </w:pPr>
      <w:r w:rsidRPr="00AA2006">
        <w:rPr>
          <w:szCs w:val="24"/>
        </w:rPr>
        <w:t xml:space="preserve">Elmaradó munka esetén Megrendelő köteles annak tényét Vállalkozóval haladéktalanul közölni. </w:t>
      </w:r>
    </w:p>
    <w:p w:rsidR="00F14D31" w:rsidRPr="00AA2006" w:rsidRDefault="00F14D31" w:rsidP="00F70AB8">
      <w:pPr>
        <w:numPr>
          <w:ilvl w:val="2"/>
          <w:numId w:val="40"/>
        </w:numPr>
        <w:suppressAutoHyphens/>
        <w:rPr>
          <w:szCs w:val="24"/>
        </w:rPr>
      </w:pPr>
      <w:r w:rsidRPr="00AA2006">
        <w:rPr>
          <w:szCs w:val="24"/>
        </w:rPr>
        <w:t>A munkák bármely részei szintjét, vonalvezetését, helyzetét és méreteit megváltoztatni;</w:t>
      </w:r>
    </w:p>
    <w:p w:rsidR="00F14D31" w:rsidRPr="00AA2006" w:rsidRDefault="00F14D31" w:rsidP="00F70AB8">
      <w:pPr>
        <w:numPr>
          <w:ilvl w:val="2"/>
          <w:numId w:val="40"/>
        </w:numPr>
        <w:suppressAutoHyphens/>
        <w:rPr>
          <w:szCs w:val="24"/>
        </w:rPr>
      </w:pPr>
      <w:r w:rsidRPr="00AA2006">
        <w:rPr>
          <w:szCs w:val="24"/>
        </w:rPr>
        <w:t xml:space="preserve">Bármely munka anyagát, technológiáját, minőségét megváltoztatni, a folyamatban lévő és az elvégzett munkát és a felhasználásra kerülő anyagokat ellenőrizni, azzal, hogy nem mentesül a vállalkozó a felelősség alól, ha a Megrendelő az ellenőrzést elmulasztotta vagy nem megfelelően végezte el. </w:t>
      </w:r>
    </w:p>
    <w:p w:rsidR="00F14D31" w:rsidRPr="00AA2006" w:rsidRDefault="00F14D31" w:rsidP="00F70AB8">
      <w:pPr>
        <w:numPr>
          <w:ilvl w:val="2"/>
          <w:numId w:val="40"/>
        </w:numPr>
        <w:suppressAutoHyphens/>
        <w:rPr>
          <w:szCs w:val="24"/>
        </w:rPr>
      </w:pPr>
      <w:r w:rsidRPr="00AA2006">
        <w:rPr>
          <w:szCs w:val="24"/>
        </w:rPr>
        <w:t>Kitűzni a műszaki átadás-átvétel időpontját a készre jelentés alapján, a készre jelentés kézhezvételétől számított 15 naptári napon belül (a műszaki ellenőr útján);</w:t>
      </w:r>
    </w:p>
    <w:p w:rsidR="00F14D31" w:rsidRPr="00AA2006" w:rsidRDefault="00F14D31" w:rsidP="00F70AB8">
      <w:pPr>
        <w:numPr>
          <w:ilvl w:val="2"/>
          <w:numId w:val="40"/>
        </w:numPr>
        <w:suppressAutoHyphens/>
        <w:rPr>
          <w:szCs w:val="24"/>
        </w:rPr>
      </w:pPr>
      <w:r w:rsidRPr="00AA2006">
        <w:rPr>
          <w:szCs w:val="24"/>
        </w:rPr>
        <w:t>Más vállalkozóval elvégeztetni a kifogásolt, vagy hiányolt munkákat, a Vállalkozó költségére, ha írásbeli felszólítására a Vállalkozó a kifogásolt, vagy hiányolt cselekményeket nem javítja, illetve nem pótolja a felszólításban meghatározott és előzetesen megállapodott ésszerű, az elvégzendő munka mennyiségéhez igazodó határidőre;</w:t>
      </w:r>
    </w:p>
    <w:p w:rsidR="00F14D31" w:rsidRPr="00AA2006" w:rsidRDefault="00F14D31" w:rsidP="00F70AB8">
      <w:pPr>
        <w:numPr>
          <w:ilvl w:val="0"/>
          <w:numId w:val="19"/>
        </w:numPr>
        <w:tabs>
          <w:tab w:val="left" w:pos="720"/>
        </w:tabs>
        <w:suppressAutoHyphens/>
        <w:ind w:left="720" w:firstLine="0"/>
        <w:rPr>
          <w:szCs w:val="24"/>
        </w:rPr>
      </w:pPr>
      <w:r w:rsidRPr="00AA2006">
        <w:rPr>
          <w:szCs w:val="24"/>
        </w:rPr>
        <w:t>a teljesített és igazolt munka ellenértékét határidőre kifizetni;</w:t>
      </w:r>
    </w:p>
    <w:p w:rsidR="00F14D31" w:rsidRPr="00AA2006" w:rsidRDefault="00F14D31" w:rsidP="00F70AB8">
      <w:pPr>
        <w:numPr>
          <w:ilvl w:val="0"/>
          <w:numId w:val="19"/>
        </w:numPr>
        <w:tabs>
          <w:tab w:val="left" w:pos="720"/>
        </w:tabs>
        <w:suppressAutoHyphens/>
        <w:ind w:left="720" w:firstLine="0"/>
        <w:rPr>
          <w:szCs w:val="24"/>
        </w:rPr>
      </w:pPr>
      <w:r w:rsidRPr="00AA2006">
        <w:rPr>
          <w:szCs w:val="24"/>
        </w:rPr>
        <w:t>a Vállalkozóval mindenkor együttműködni;</w:t>
      </w:r>
    </w:p>
    <w:p w:rsidR="00F14D31" w:rsidRPr="00AA2006" w:rsidRDefault="00F14D31" w:rsidP="00F70AB8">
      <w:pPr>
        <w:numPr>
          <w:ilvl w:val="0"/>
          <w:numId w:val="19"/>
        </w:numPr>
        <w:tabs>
          <w:tab w:val="left" w:pos="720"/>
        </w:tabs>
        <w:suppressAutoHyphens/>
        <w:ind w:left="720" w:firstLine="0"/>
        <w:rPr>
          <w:szCs w:val="24"/>
        </w:rPr>
      </w:pPr>
      <w:r w:rsidRPr="00AA2006">
        <w:rPr>
          <w:szCs w:val="24"/>
        </w:rPr>
        <w:t>a beépítésre kerülő burkolóanyagok, felirati rendszerek, a terveken nem pontosított látszó felületek, az elektromos és vizes berendezések, szerelvények, anyagát és színét a Vállalkozó által biztosított, a belsőépítészeti terveken meghatározott színekre alapítottan biztosított mintakollekcióból 5 munkanapon belül kiválasztani..</w:t>
      </w:r>
    </w:p>
    <w:p w:rsidR="00F14D31" w:rsidRPr="00AA2006" w:rsidRDefault="00F14D31" w:rsidP="00F14D31">
      <w:pPr>
        <w:rPr>
          <w:szCs w:val="24"/>
        </w:rPr>
      </w:pPr>
    </w:p>
    <w:p w:rsidR="00F14D31" w:rsidRPr="00AA2006" w:rsidRDefault="00F14D31" w:rsidP="00F70AB8">
      <w:pPr>
        <w:numPr>
          <w:ilvl w:val="1"/>
          <w:numId w:val="40"/>
        </w:numPr>
        <w:suppressAutoHyphens/>
        <w:rPr>
          <w:szCs w:val="24"/>
        </w:rPr>
      </w:pPr>
      <w:r w:rsidRPr="00AA2006">
        <w:rPr>
          <w:szCs w:val="24"/>
        </w:rPr>
        <w:t xml:space="preserve">Ha a Megrendelő fentiekben deklarált jogánál fogva a szerződés tartalmában változásokat rendel el, és ha a változások olyan jellegűek, hogy jelen szerződés módosítását is megkövetelik, úgy azt a szerződő felek az elrendelt módosításoknak megfelelően rögzítik, és a szerződésben és az ajánlatban foglaltak szerint járnak el a Kbt.-ben meghatározott feltételek betartása mellett. </w:t>
      </w:r>
    </w:p>
    <w:p w:rsidR="00F14D31" w:rsidRPr="00AA2006" w:rsidRDefault="00F14D31" w:rsidP="00F14D31">
      <w:pPr>
        <w:rPr>
          <w:szCs w:val="24"/>
        </w:rPr>
      </w:pPr>
    </w:p>
    <w:p w:rsidR="00F14D31" w:rsidRPr="00AA2006" w:rsidRDefault="00F14D31" w:rsidP="00F14D31">
      <w:pPr>
        <w:rPr>
          <w:szCs w:val="24"/>
        </w:rPr>
      </w:pPr>
      <w:r w:rsidRPr="00AA2006">
        <w:rPr>
          <w:szCs w:val="24"/>
        </w:rPr>
        <w:t xml:space="preserve">Amennyiben a Megrendelő a szerződés tartalmát illetve teljesítési feltételeit számottevően befolyásoló módosításokat rendel el, ez olyan körülmény, amely a vállalkozási szerződés módosítását alapozza meg, </w:t>
      </w:r>
      <w:r w:rsidRPr="00AA2006">
        <w:rPr>
          <w:color w:val="000000"/>
          <w:szCs w:val="24"/>
        </w:rPr>
        <w:t>a szerződés módosítására azonban csak a Kbt. rendelkezéseivel összhangban kerülhet sor.</w:t>
      </w:r>
    </w:p>
    <w:p w:rsidR="00F14D31" w:rsidRPr="00AA2006" w:rsidRDefault="00F14D31" w:rsidP="00F14D31">
      <w:pPr>
        <w:rPr>
          <w:szCs w:val="24"/>
        </w:rPr>
      </w:pPr>
    </w:p>
    <w:p w:rsidR="00F14D31" w:rsidRPr="00AA2006" w:rsidRDefault="00F14D31" w:rsidP="00F70AB8">
      <w:pPr>
        <w:numPr>
          <w:ilvl w:val="0"/>
          <w:numId w:val="40"/>
        </w:numPr>
        <w:suppressAutoHyphens/>
        <w:rPr>
          <w:b/>
          <w:szCs w:val="24"/>
        </w:rPr>
      </w:pPr>
      <w:r w:rsidRPr="00AA2006">
        <w:rPr>
          <w:b/>
          <w:szCs w:val="24"/>
        </w:rPr>
        <w:t>A VÁLLALKOZÓ JOGAI ÉS KÖTELEZETTSÉGEI</w:t>
      </w:r>
    </w:p>
    <w:p w:rsidR="00F14D31" w:rsidRPr="00AA2006" w:rsidRDefault="00F14D31" w:rsidP="00F14D31">
      <w:pPr>
        <w:rPr>
          <w:b/>
          <w:szCs w:val="24"/>
        </w:rPr>
      </w:pPr>
    </w:p>
    <w:p w:rsidR="00F14D31" w:rsidRPr="00AA2006" w:rsidRDefault="00F14D31" w:rsidP="00F70AB8">
      <w:pPr>
        <w:numPr>
          <w:ilvl w:val="1"/>
          <w:numId w:val="40"/>
        </w:numPr>
        <w:rPr>
          <w:szCs w:val="24"/>
        </w:rPr>
      </w:pPr>
      <w:r w:rsidRPr="00AA2006">
        <w:rPr>
          <w:szCs w:val="24"/>
        </w:rPr>
        <w:t xml:space="preserve">A Vállalkozó joga és kötelezettsége  </w:t>
      </w:r>
    </w:p>
    <w:p w:rsidR="00F14D31" w:rsidRPr="00AA2006" w:rsidRDefault="00F14D31" w:rsidP="00F70AB8">
      <w:pPr>
        <w:numPr>
          <w:ilvl w:val="0"/>
          <w:numId w:val="33"/>
        </w:numPr>
        <w:rPr>
          <w:color w:val="000000"/>
          <w:szCs w:val="24"/>
        </w:rPr>
      </w:pPr>
      <w:r w:rsidRPr="00AA2006">
        <w:rPr>
          <w:color w:val="000000"/>
          <w:szCs w:val="24"/>
        </w:rPr>
        <w:t>az építőipari kivitelezési tevékenység jogszerű megkezdése és folytatása, az építési napló vezetése, kivitelezői jogosultságának megléte,</w:t>
      </w:r>
    </w:p>
    <w:p w:rsidR="00F14D31" w:rsidRPr="00AA2006" w:rsidRDefault="00F14D31" w:rsidP="00F70AB8">
      <w:pPr>
        <w:numPr>
          <w:ilvl w:val="0"/>
          <w:numId w:val="28"/>
        </w:numPr>
        <w:rPr>
          <w:color w:val="000000"/>
          <w:szCs w:val="24"/>
        </w:rPr>
      </w:pPr>
      <w:r w:rsidRPr="00AA2006">
        <w:rPr>
          <w:color w:val="000000"/>
          <w:szCs w:val="24"/>
        </w:rPr>
        <w:lastRenderedPageBreak/>
        <w:t xml:space="preserve">a Megrendelő által rendelkezésére bocsátott jogerős és végrehajtható építési engedélyben és a hozzá tartozó jóváhagyott engedélyezési tervekben, az ezek alapján készült, erre jogosult tervellenőrrel ellenőriztetett kiviteli tervekben előírtak betartása és betartatása, </w:t>
      </w:r>
    </w:p>
    <w:p w:rsidR="00F14D31" w:rsidRPr="00AA2006" w:rsidRDefault="00F14D31" w:rsidP="00F70AB8">
      <w:pPr>
        <w:numPr>
          <w:ilvl w:val="0"/>
          <w:numId w:val="28"/>
        </w:numPr>
        <w:rPr>
          <w:color w:val="000000"/>
          <w:szCs w:val="24"/>
        </w:rPr>
      </w:pPr>
      <w:r w:rsidRPr="00AA2006">
        <w:rPr>
          <w:color w:val="000000"/>
          <w:szCs w:val="24"/>
        </w:rPr>
        <w:t>az elvégzett szakmunkák eredményeként létesült szerkezetek, berendezések, építmény, építményrész rendeltetésszerű és biztonságos használhatósága</w:t>
      </w:r>
    </w:p>
    <w:p w:rsidR="00F14D31" w:rsidRPr="00AA2006" w:rsidRDefault="00F14D31" w:rsidP="00F70AB8">
      <w:pPr>
        <w:numPr>
          <w:ilvl w:val="0"/>
          <w:numId w:val="28"/>
        </w:numPr>
        <w:ind w:left="714" w:hanging="357"/>
        <w:rPr>
          <w:color w:val="000000"/>
          <w:szCs w:val="24"/>
        </w:rPr>
      </w:pPr>
      <w:r w:rsidRPr="00AA2006">
        <w:rPr>
          <w:color w:val="000000"/>
          <w:szCs w:val="24"/>
        </w:rPr>
        <w:t>a Vállalkozó felel azért, hogy az építésügyi hatóság által meghatározott időtartamon belül az építmény környezetéből az építőipari kivitelezési tevékenység során keletkezett építési hulladékot – a külön jogszabályban meghatározott módon – elszállíttassa, a környezet és a terep felszínét az eredeti, illetve az engedélyezett állapotában átadja, a környezetben okozott károkat megszüntesse.</w:t>
      </w:r>
      <w:r w:rsidRPr="00AA2006">
        <w:rPr>
          <w:szCs w:val="24"/>
        </w:rPr>
        <w:t xml:space="preserve"> </w:t>
      </w:r>
    </w:p>
    <w:p w:rsidR="00F14D31" w:rsidRPr="00AA2006" w:rsidRDefault="00F14D31" w:rsidP="00F70AB8">
      <w:pPr>
        <w:numPr>
          <w:ilvl w:val="0"/>
          <w:numId w:val="21"/>
        </w:numPr>
        <w:rPr>
          <w:szCs w:val="24"/>
        </w:rPr>
      </w:pPr>
      <w:r w:rsidRPr="00AA2006">
        <w:rPr>
          <w:szCs w:val="24"/>
        </w:rPr>
        <w:t xml:space="preserve">az építőipari kivitelezési tevékenység megkezdésekor a Megrendelő építtetőtől – alvállalkozó kivitelező esetében a vállalkozó (Vállalkozó) kivitelezőtől – az építési munkaterület átvétele, annak szükség szerinti lőszermentesítése </w:t>
      </w:r>
    </w:p>
    <w:p w:rsidR="00F14D31" w:rsidRPr="00AA2006" w:rsidRDefault="00F14D31" w:rsidP="00F70AB8">
      <w:pPr>
        <w:numPr>
          <w:ilvl w:val="0"/>
          <w:numId w:val="21"/>
        </w:numPr>
        <w:rPr>
          <w:szCs w:val="24"/>
        </w:rPr>
      </w:pPr>
      <w:r w:rsidRPr="00AA2006">
        <w:rPr>
          <w:szCs w:val="24"/>
        </w:rPr>
        <w:t>az építési napló megnyitása és folyamatos naprakész vezetése a vonatkozó kormányrendeletben meghatározottak szerint,</w:t>
      </w:r>
    </w:p>
    <w:p w:rsidR="00F14D31" w:rsidRPr="00AA2006" w:rsidRDefault="00F14D31" w:rsidP="00F70AB8">
      <w:pPr>
        <w:numPr>
          <w:ilvl w:val="0"/>
          <w:numId w:val="21"/>
        </w:numPr>
        <w:rPr>
          <w:szCs w:val="24"/>
        </w:rPr>
      </w:pPr>
      <w:r w:rsidRPr="00AA2006">
        <w:rPr>
          <w:szCs w:val="24"/>
        </w:rPr>
        <w:t>az építési munkaterületen keletkezett építési-bontási hulladék mennyiségének és fajtájának folyamatos vezetése a hulladék nyilvántartásban.</w:t>
      </w:r>
    </w:p>
    <w:p w:rsidR="00F14D31" w:rsidRPr="00AA2006" w:rsidRDefault="00F14D31" w:rsidP="00F70AB8">
      <w:pPr>
        <w:numPr>
          <w:ilvl w:val="0"/>
          <w:numId w:val="21"/>
        </w:numPr>
        <w:rPr>
          <w:szCs w:val="24"/>
        </w:rPr>
      </w:pPr>
      <w:r w:rsidRPr="00AA2006">
        <w:rPr>
          <w:szCs w:val="24"/>
        </w:rPr>
        <w:t>annak folyamatos ellenőrzése, hogy az építésügyi hatósági eljárásokról és az építésügyi hatósági ellenőrzésről szóló kormányrendeletben meghatározott hatósági engedélyek rendelkezésre állnak-e,</w:t>
      </w:r>
    </w:p>
    <w:p w:rsidR="00F14D31" w:rsidRPr="00AA2006" w:rsidRDefault="00F14D31" w:rsidP="00F70AB8">
      <w:pPr>
        <w:numPr>
          <w:ilvl w:val="0"/>
          <w:numId w:val="21"/>
        </w:numPr>
        <w:rPr>
          <w:szCs w:val="24"/>
        </w:rPr>
      </w:pPr>
      <w:r w:rsidRPr="00AA2006">
        <w:rPr>
          <w:szCs w:val="24"/>
        </w:rPr>
        <w:t>az építés során már meglévő, illetve előkerülő természeti, kulturális örökségi, építészeti értékek megőrzése,</w:t>
      </w:r>
    </w:p>
    <w:p w:rsidR="00F14D31" w:rsidRPr="00AA2006" w:rsidRDefault="00F14D31" w:rsidP="00F70AB8">
      <w:pPr>
        <w:numPr>
          <w:ilvl w:val="0"/>
          <w:numId w:val="21"/>
        </w:numPr>
        <w:rPr>
          <w:szCs w:val="24"/>
        </w:rPr>
      </w:pPr>
      <w:r w:rsidRPr="00AA2006">
        <w:rPr>
          <w:szCs w:val="24"/>
        </w:rPr>
        <w:t>annak biztosítása, hogy az építési munkaterületen csak olyan személyek tartózkodjanak, akik a vállalkozói nyilvántartásban szerepelnek, illetve erre jogosultsággal rendelkeznek, és az építési napló által igazoltan részt vesznek a napi munkában, annak ellenőrzésében és irányításában,</w:t>
      </w:r>
    </w:p>
    <w:p w:rsidR="00F14D31" w:rsidRPr="00AA2006" w:rsidRDefault="00F14D31" w:rsidP="00F70AB8">
      <w:pPr>
        <w:numPr>
          <w:ilvl w:val="0"/>
          <w:numId w:val="21"/>
        </w:numPr>
        <w:rPr>
          <w:szCs w:val="24"/>
        </w:rPr>
      </w:pPr>
      <w:r w:rsidRPr="00AA2006">
        <w:rPr>
          <w:szCs w:val="24"/>
        </w:rPr>
        <w:t>a műszaki átadás-átvételi eljárás során a berendezések, rendszerek működési próbája és a tapasztalt rendellenességek, hiányosságok megszüntetése, szükség esetén a próba megismétlése,</w:t>
      </w:r>
    </w:p>
    <w:p w:rsidR="00F14D31" w:rsidRPr="00AA2006" w:rsidRDefault="00F14D31" w:rsidP="00F70AB8">
      <w:pPr>
        <w:numPr>
          <w:ilvl w:val="0"/>
          <w:numId w:val="21"/>
        </w:numPr>
        <w:rPr>
          <w:szCs w:val="24"/>
        </w:rPr>
      </w:pPr>
      <w:r w:rsidRPr="00AA2006">
        <w:rPr>
          <w:szCs w:val="24"/>
        </w:rPr>
        <w:t>a kivitelezés befejezésével a szükséges kivitelezői nyilatkozatok, mérési jegyzőkönyvek kiállítása, az alkalmazott építési termékek megfelelőségét igazoló tanúsítványok rendelkezésre bocsátása,</w:t>
      </w:r>
    </w:p>
    <w:p w:rsidR="00F14D31" w:rsidRPr="00AA2006" w:rsidRDefault="00F14D31" w:rsidP="00F70AB8">
      <w:pPr>
        <w:numPr>
          <w:ilvl w:val="0"/>
          <w:numId w:val="21"/>
        </w:numPr>
        <w:rPr>
          <w:szCs w:val="24"/>
        </w:rPr>
      </w:pPr>
      <w:r w:rsidRPr="00AA2006">
        <w:rPr>
          <w:szCs w:val="24"/>
        </w:rPr>
        <w:t>az építmény rendeltetésszerű és biztonságos használatra alkalmassá válásakor (az építőipari kivitelezési tevékenység befejezésekor) az építési munkaterület átadása a Megrendelő építtetőnek,</w:t>
      </w:r>
    </w:p>
    <w:p w:rsidR="00F14D31" w:rsidRPr="00AA2006" w:rsidRDefault="00F14D31" w:rsidP="00F70AB8">
      <w:pPr>
        <w:numPr>
          <w:ilvl w:val="0"/>
          <w:numId w:val="21"/>
        </w:numPr>
        <w:rPr>
          <w:szCs w:val="24"/>
        </w:rPr>
      </w:pPr>
      <w:r w:rsidRPr="00AA2006">
        <w:rPr>
          <w:szCs w:val="24"/>
        </w:rPr>
        <w:t>az építési munkaterület őrzésének biztosítása,</w:t>
      </w:r>
    </w:p>
    <w:p w:rsidR="00F14D31" w:rsidRPr="00AA2006" w:rsidRDefault="00F14D31" w:rsidP="00F70AB8">
      <w:pPr>
        <w:numPr>
          <w:ilvl w:val="0"/>
          <w:numId w:val="21"/>
        </w:numPr>
        <w:rPr>
          <w:szCs w:val="24"/>
        </w:rPr>
      </w:pPr>
      <w:r w:rsidRPr="00AA2006">
        <w:rPr>
          <w:szCs w:val="24"/>
        </w:rPr>
        <w:t>az építési munkák befejeztével az építési területről való levonulás végrehajtása,</w:t>
      </w:r>
    </w:p>
    <w:p w:rsidR="00F14D31" w:rsidRPr="00AA2006" w:rsidRDefault="00F14D31" w:rsidP="00F70AB8">
      <w:pPr>
        <w:numPr>
          <w:ilvl w:val="0"/>
          <w:numId w:val="21"/>
        </w:numPr>
        <w:rPr>
          <w:szCs w:val="24"/>
        </w:rPr>
      </w:pPr>
      <w:r w:rsidRPr="00AA2006">
        <w:rPr>
          <w:szCs w:val="24"/>
        </w:rPr>
        <w:t>Vállalkozó kivitelezőként az építési műszaki ellenőr által kiadott teljesítésigazolás alapján a szerződés szerinti teljesítésről (részteljesítésről) kiállított számlának a Megrendelő építtető részére történő eljuttatása,</w:t>
      </w:r>
    </w:p>
    <w:p w:rsidR="00F14D31" w:rsidRPr="00AA2006" w:rsidRDefault="00F14D31" w:rsidP="00F70AB8">
      <w:pPr>
        <w:numPr>
          <w:ilvl w:val="0"/>
          <w:numId w:val="21"/>
        </w:numPr>
        <w:rPr>
          <w:szCs w:val="24"/>
        </w:rPr>
      </w:pPr>
      <w:r w:rsidRPr="00AA2006">
        <w:rPr>
          <w:szCs w:val="24"/>
        </w:rPr>
        <w:t>az alvállalkozó kivitelezőkkel történő egyeztetések koordinálása, tevékenységük összehangolása, (</w:t>
      </w:r>
      <w:r w:rsidRPr="00AA2006">
        <w:rPr>
          <w:color w:val="000000"/>
          <w:szCs w:val="24"/>
        </w:rPr>
        <w:t xml:space="preserve">Vállalkozó a saját alvállalkozói tekintetében köteles fővállalkozói koordinációs tevékenységet végezni. Megrendelő, Vállalkozó és a Megrendelő megbízásából a helyszínen tevékenykedő harmadik személy az egyes közös munkaterületek átadásának alkalmával vagy jegyzőkönyvet vesznek fel, vagy a munkaterület átadás-átvételi jegyzőkönyvben konszenzussal meghatározzák az együttműködés szükséges feltételeit, intézkedéseit, valamint előre szabályozzák a felelősségi köröket. ) </w:t>
      </w:r>
    </w:p>
    <w:p w:rsidR="00F14D31" w:rsidRPr="00AA2006" w:rsidRDefault="00F14D31" w:rsidP="00F70AB8">
      <w:pPr>
        <w:numPr>
          <w:ilvl w:val="0"/>
          <w:numId w:val="21"/>
        </w:numPr>
        <w:rPr>
          <w:szCs w:val="24"/>
        </w:rPr>
      </w:pPr>
      <w:r w:rsidRPr="00AA2006">
        <w:rPr>
          <w:szCs w:val="24"/>
        </w:rPr>
        <w:lastRenderedPageBreak/>
        <w:t>a Vállalkozó az építési napló vezetésével megbízhatja a felelős műszaki vezetőjét,</w:t>
      </w:r>
    </w:p>
    <w:p w:rsidR="00F14D31" w:rsidRPr="00AA2006" w:rsidRDefault="00F14D31" w:rsidP="00F70AB8">
      <w:pPr>
        <w:numPr>
          <w:ilvl w:val="1"/>
          <w:numId w:val="29"/>
        </w:numPr>
        <w:tabs>
          <w:tab w:val="clear" w:pos="360"/>
          <w:tab w:val="num" w:pos="709"/>
        </w:tabs>
        <w:suppressAutoHyphens/>
        <w:ind w:left="709"/>
        <w:rPr>
          <w:szCs w:val="24"/>
        </w:rPr>
      </w:pPr>
      <w:r w:rsidRPr="00AA2006">
        <w:rPr>
          <w:szCs w:val="24"/>
        </w:rPr>
        <w:t>a munkaterületet – jegyzőkönyvvel dokumentáltan átvenni, az átvételkor annak munkavégzésre való alkalmasságát megvizsgálni,</w:t>
      </w:r>
    </w:p>
    <w:p w:rsidR="00F14D31" w:rsidRPr="00AA2006" w:rsidRDefault="00F14D31" w:rsidP="00F70AB8">
      <w:pPr>
        <w:numPr>
          <w:ilvl w:val="1"/>
          <w:numId w:val="29"/>
        </w:numPr>
        <w:tabs>
          <w:tab w:val="clear" w:pos="360"/>
          <w:tab w:val="num" w:pos="709"/>
        </w:tabs>
        <w:suppressAutoHyphens/>
        <w:ind w:left="709"/>
        <w:rPr>
          <w:szCs w:val="24"/>
        </w:rPr>
      </w:pPr>
      <w:r w:rsidRPr="00AA2006">
        <w:rPr>
          <w:szCs w:val="24"/>
        </w:rPr>
        <w:t>a Megrendelő által elrendelt változtatásokat, módosításokat - előzetes egyeztetés után - befogadni és azokat maradéktalanul elvégezni.</w:t>
      </w:r>
    </w:p>
    <w:p w:rsidR="00F14D31" w:rsidRPr="00AA2006" w:rsidRDefault="00F14D31" w:rsidP="00F70AB8">
      <w:pPr>
        <w:numPr>
          <w:ilvl w:val="1"/>
          <w:numId w:val="29"/>
        </w:numPr>
        <w:tabs>
          <w:tab w:val="clear" w:pos="360"/>
          <w:tab w:val="num" w:pos="709"/>
        </w:tabs>
        <w:suppressAutoHyphens/>
        <w:ind w:left="709"/>
        <w:rPr>
          <w:szCs w:val="24"/>
        </w:rPr>
      </w:pPr>
      <w:r w:rsidRPr="00AA2006">
        <w:rPr>
          <w:szCs w:val="24"/>
        </w:rPr>
        <w:t>a közüzemi díjak fizetése számla ellenében,</w:t>
      </w:r>
    </w:p>
    <w:p w:rsidR="00F14D31" w:rsidRPr="00AA2006" w:rsidRDefault="00F14D31" w:rsidP="00F70AB8">
      <w:pPr>
        <w:numPr>
          <w:ilvl w:val="1"/>
          <w:numId w:val="29"/>
        </w:numPr>
        <w:tabs>
          <w:tab w:val="clear" w:pos="360"/>
          <w:tab w:val="num" w:pos="709"/>
        </w:tabs>
        <w:suppressAutoHyphens/>
        <w:ind w:left="709"/>
        <w:rPr>
          <w:szCs w:val="24"/>
        </w:rPr>
      </w:pPr>
      <w:r w:rsidRPr="00AA2006">
        <w:rPr>
          <w:szCs w:val="24"/>
        </w:rPr>
        <w:t>közreműködni a projekt során beszerzett illetve megmaradó régi eszközök beépítésében, beüzemelésében, energia- és közműellátásában, együttműködve az eszkö</w:t>
      </w:r>
      <w:r>
        <w:rPr>
          <w:szCs w:val="24"/>
        </w:rPr>
        <w:t>z szállítójával illetve a Megrendelő</w:t>
      </w:r>
      <w:r w:rsidRPr="00AA2006">
        <w:rPr>
          <w:szCs w:val="24"/>
        </w:rPr>
        <w:t xml:space="preserve"> szakembereivel.</w:t>
      </w:r>
    </w:p>
    <w:p w:rsidR="00F14D31" w:rsidRPr="00AA2006" w:rsidRDefault="00F14D31" w:rsidP="00F70AB8">
      <w:pPr>
        <w:numPr>
          <w:ilvl w:val="1"/>
          <w:numId w:val="29"/>
        </w:numPr>
        <w:tabs>
          <w:tab w:val="clear" w:pos="360"/>
          <w:tab w:val="num" w:pos="709"/>
        </w:tabs>
        <w:suppressAutoHyphens/>
        <w:ind w:left="709"/>
        <w:rPr>
          <w:szCs w:val="24"/>
        </w:rPr>
      </w:pPr>
      <w:r w:rsidRPr="00AA2006">
        <w:rPr>
          <w:szCs w:val="24"/>
        </w:rPr>
        <w:t>A hatósági használatbavételi eljáráshoz szükséges kivitelezői dokumentumok biztosítása. Az építésre vonatkozó jogszabályok értelmében a használatbavételi engedély megszerzése a Megrendelő, mint építtető feladata, így nem képezi jelen szerződés tárgyát. A Vállalkozó köteles az ehhez szükséges valamennyi dokumentumot átadni, információt megadni.</w:t>
      </w:r>
    </w:p>
    <w:p w:rsidR="00F14D31" w:rsidRPr="00AA2006" w:rsidRDefault="00F14D31" w:rsidP="00F70AB8">
      <w:pPr>
        <w:numPr>
          <w:ilvl w:val="1"/>
          <w:numId w:val="29"/>
        </w:numPr>
        <w:tabs>
          <w:tab w:val="clear" w:pos="360"/>
          <w:tab w:val="num" w:pos="709"/>
        </w:tabs>
        <w:suppressAutoHyphens/>
        <w:ind w:left="709"/>
        <w:rPr>
          <w:szCs w:val="24"/>
        </w:rPr>
      </w:pPr>
      <w:r w:rsidRPr="00AA2006">
        <w:rPr>
          <w:szCs w:val="24"/>
        </w:rPr>
        <w:t>A támogatás elszámolásával kapcsolatos kivitelezői dokumentumok biztosítása, az eljárásban közreműködés.</w:t>
      </w:r>
    </w:p>
    <w:p w:rsidR="00F14D31" w:rsidRPr="00AA2006" w:rsidRDefault="00F14D31" w:rsidP="00F70AB8">
      <w:pPr>
        <w:numPr>
          <w:ilvl w:val="1"/>
          <w:numId w:val="29"/>
        </w:numPr>
        <w:tabs>
          <w:tab w:val="clear" w:pos="360"/>
          <w:tab w:val="num" w:pos="709"/>
        </w:tabs>
        <w:suppressAutoHyphens/>
        <w:ind w:left="709" w:hanging="425"/>
        <w:rPr>
          <w:szCs w:val="24"/>
        </w:rPr>
      </w:pPr>
      <w:r w:rsidRPr="00AA2006">
        <w:rPr>
          <w:szCs w:val="24"/>
        </w:rPr>
        <w:t>A Vállalkozó anyagi felelősséggel tartozik az ajánlatkérő tárgyi eszközeiben általa, vagy az általa a szerződés teljesítésébe bevont harmadik személy által okozott károkért.</w:t>
      </w:r>
    </w:p>
    <w:p w:rsidR="00F14D31" w:rsidRPr="00AA2006" w:rsidRDefault="00F14D31" w:rsidP="00F70AB8">
      <w:pPr>
        <w:numPr>
          <w:ilvl w:val="1"/>
          <w:numId w:val="29"/>
        </w:numPr>
        <w:tabs>
          <w:tab w:val="clear" w:pos="360"/>
          <w:tab w:val="num" w:pos="709"/>
        </w:tabs>
        <w:suppressAutoHyphens/>
        <w:ind w:left="709" w:hanging="425"/>
        <w:rPr>
          <w:szCs w:val="24"/>
        </w:rPr>
      </w:pPr>
      <w:r w:rsidRPr="00AA2006">
        <w:rPr>
          <w:szCs w:val="24"/>
        </w:rPr>
        <w:t>A Vállalkozó köteles a munkaterületen rendszeres ellenőrzést tartani, az észlelt hiányosságokat haladéktalanul megszüntetni.</w:t>
      </w:r>
    </w:p>
    <w:p w:rsidR="00F14D31" w:rsidRPr="00AA2006" w:rsidRDefault="00F14D31" w:rsidP="00F70AB8">
      <w:pPr>
        <w:numPr>
          <w:ilvl w:val="1"/>
          <w:numId w:val="29"/>
        </w:numPr>
        <w:tabs>
          <w:tab w:val="clear" w:pos="360"/>
          <w:tab w:val="num" w:pos="709"/>
        </w:tabs>
        <w:suppressAutoHyphens/>
        <w:ind w:left="709" w:hanging="425"/>
        <w:rPr>
          <w:szCs w:val="24"/>
        </w:rPr>
      </w:pPr>
      <w:r w:rsidRPr="00AA2006">
        <w:rPr>
          <w:szCs w:val="24"/>
        </w:rPr>
        <w:t xml:space="preserve">A Vállalkozó a Megrendelő utasításaival kapcsolatban a </w:t>
      </w:r>
      <w:r w:rsidRPr="008B1516">
        <w:rPr>
          <w:szCs w:val="24"/>
        </w:rPr>
        <w:t>Ptk. 6:240.§</w:t>
      </w:r>
      <w:r w:rsidRPr="00AA2006">
        <w:rPr>
          <w:szCs w:val="24"/>
        </w:rPr>
        <w:t xml:space="preserve"> szakaszának megfelelően köteles eljárni</w:t>
      </w:r>
      <w:r>
        <w:rPr>
          <w:szCs w:val="24"/>
        </w:rPr>
        <w:t>.</w:t>
      </w:r>
    </w:p>
    <w:p w:rsidR="00F14D31" w:rsidRPr="00AA2006" w:rsidRDefault="00F14D31" w:rsidP="00F14D31">
      <w:pPr>
        <w:rPr>
          <w:szCs w:val="24"/>
        </w:rPr>
      </w:pPr>
    </w:p>
    <w:p w:rsidR="00F14D31" w:rsidRPr="00AA2006" w:rsidRDefault="00F14D31" w:rsidP="00F14D31">
      <w:pPr>
        <w:rPr>
          <w:szCs w:val="24"/>
        </w:rPr>
      </w:pPr>
      <w:r w:rsidRPr="00AA2006">
        <w:rPr>
          <w:szCs w:val="24"/>
        </w:rPr>
        <w:t xml:space="preserve">8.2. A felelős műszaki vezető feladatai </w:t>
      </w:r>
    </w:p>
    <w:p w:rsidR="00F14D31" w:rsidRPr="00AA2006" w:rsidRDefault="00F14D31" w:rsidP="00F70AB8">
      <w:pPr>
        <w:numPr>
          <w:ilvl w:val="0"/>
          <w:numId w:val="25"/>
        </w:numPr>
        <w:rPr>
          <w:szCs w:val="24"/>
        </w:rPr>
      </w:pPr>
      <w:r w:rsidRPr="00AA2006">
        <w:rPr>
          <w:szCs w:val="24"/>
        </w:rPr>
        <w:t>az építési-szerelési munkára vonatkozó jogszabályok (szakmai és minőségi követelmények), munkavédelmi, tűzvédelmi, környezetvédelmi, műemlékvédelmi, természetvédelmi, közegészségügyi és más kötelező hatósági előírások, továbbá az építésügyi hatósági (létesítési) engedélyek betartatása, azok betartásának az általa vezetett építkezésen való ellenőrzése,</w:t>
      </w:r>
    </w:p>
    <w:p w:rsidR="00F14D31" w:rsidRPr="00AA2006" w:rsidRDefault="00F14D31" w:rsidP="00F70AB8">
      <w:pPr>
        <w:numPr>
          <w:ilvl w:val="0"/>
          <w:numId w:val="25"/>
        </w:numPr>
        <w:rPr>
          <w:szCs w:val="24"/>
        </w:rPr>
      </w:pPr>
      <w:r w:rsidRPr="00AA2006">
        <w:rPr>
          <w:szCs w:val="24"/>
        </w:rPr>
        <w:t>az építési napló vezetése, ellenőrzése és lezárása, ha erre a kivitelezőtől megbízást kapott,</w:t>
      </w:r>
    </w:p>
    <w:p w:rsidR="00F14D31" w:rsidRPr="00AA2006" w:rsidRDefault="00F14D31" w:rsidP="00F70AB8">
      <w:pPr>
        <w:numPr>
          <w:ilvl w:val="0"/>
          <w:numId w:val="25"/>
        </w:numPr>
        <w:rPr>
          <w:szCs w:val="24"/>
        </w:rPr>
      </w:pPr>
      <w:r w:rsidRPr="00AA2006">
        <w:rPr>
          <w:szCs w:val="24"/>
        </w:rPr>
        <w:t>az építőipari kivitelezési tevékenység munkafolyamatainak szakszerű megszervezése,</w:t>
      </w:r>
    </w:p>
    <w:p w:rsidR="00F14D31" w:rsidRPr="00AA2006" w:rsidRDefault="00F14D31" w:rsidP="00F70AB8">
      <w:pPr>
        <w:numPr>
          <w:ilvl w:val="0"/>
          <w:numId w:val="25"/>
        </w:numPr>
        <w:rPr>
          <w:szCs w:val="24"/>
        </w:rPr>
      </w:pPr>
      <w:r w:rsidRPr="00AA2006">
        <w:rPr>
          <w:szCs w:val="24"/>
        </w:rPr>
        <w:t>a kivitelezés során a minőségi követelmények biztosítása, a technológiai, a munkavédelmi és az egészségügyi előírások betartatása,</w:t>
      </w:r>
    </w:p>
    <w:p w:rsidR="00F14D31" w:rsidRPr="00AA2006" w:rsidRDefault="00F14D31" w:rsidP="00F70AB8">
      <w:pPr>
        <w:numPr>
          <w:ilvl w:val="0"/>
          <w:numId w:val="25"/>
        </w:numPr>
        <w:rPr>
          <w:szCs w:val="24"/>
        </w:rPr>
      </w:pPr>
      <w:r w:rsidRPr="00AA2006">
        <w:rPr>
          <w:szCs w:val="24"/>
        </w:rPr>
        <w:t>a kitűzés helyességének, valamint a talajmechanikai és egyéb vizsgálatok megtörténtének ellenőrzése,</w:t>
      </w:r>
    </w:p>
    <w:p w:rsidR="00F14D31" w:rsidRPr="00AA2006" w:rsidRDefault="00F14D31" w:rsidP="00F70AB8">
      <w:pPr>
        <w:numPr>
          <w:ilvl w:val="0"/>
          <w:numId w:val="25"/>
        </w:numPr>
        <w:rPr>
          <w:szCs w:val="24"/>
        </w:rPr>
      </w:pPr>
      <w:r w:rsidRPr="00AA2006">
        <w:rPr>
          <w:szCs w:val="24"/>
        </w:rPr>
        <w:t>a minőségi vizsgálatok és mintavételek elvégeztetése,</w:t>
      </w:r>
    </w:p>
    <w:p w:rsidR="00F14D31" w:rsidRPr="00AA2006" w:rsidRDefault="00F14D31" w:rsidP="00F70AB8">
      <w:pPr>
        <w:numPr>
          <w:ilvl w:val="0"/>
          <w:numId w:val="25"/>
        </w:numPr>
        <w:rPr>
          <w:szCs w:val="24"/>
        </w:rPr>
      </w:pPr>
      <w:r w:rsidRPr="00AA2006">
        <w:rPr>
          <w:szCs w:val="24"/>
        </w:rPr>
        <w:t>az azonnali intézkedést igénylő építési műszaki feladatok meghatározása és irányítása,</w:t>
      </w:r>
    </w:p>
    <w:p w:rsidR="00F14D31" w:rsidRPr="00AA2006" w:rsidRDefault="00F14D31" w:rsidP="00F70AB8">
      <w:pPr>
        <w:numPr>
          <w:ilvl w:val="0"/>
          <w:numId w:val="25"/>
        </w:numPr>
        <w:rPr>
          <w:szCs w:val="24"/>
        </w:rPr>
      </w:pPr>
      <w:r w:rsidRPr="00AA2006">
        <w:rPr>
          <w:szCs w:val="24"/>
        </w:rPr>
        <w:t>a kivitelezési tervektől eltérő, nem építési (létesítési) engedélyköteles kivitelezésnek az építési naplóban történő feltüntetése,</w:t>
      </w:r>
    </w:p>
    <w:p w:rsidR="00F14D31" w:rsidRPr="00AA2006" w:rsidRDefault="00F14D31" w:rsidP="00F70AB8">
      <w:pPr>
        <w:numPr>
          <w:ilvl w:val="0"/>
          <w:numId w:val="25"/>
        </w:numPr>
        <w:rPr>
          <w:szCs w:val="24"/>
        </w:rPr>
      </w:pPr>
      <w:r w:rsidRPr="00AA2006">
        <w:rPr>
          <w:szCs w:val="24"/>
        </w:rPr>
        <w:t>az építőipari kivitelezési tevékenység befejezésekor, az a hulladék kezeléséről szóló hivatalos dokumentumok (szállítójegy, befogadói nyilatkozat) alapján a hulladék nyilvántartó lap kitöltése és az építtetőnek történő átadása,</w:t>
      </w:r>
    </w:p>
    <w:p w:rsidR="00F14D31" w:rsidRPr="00AA2006" w:rsidRDefault="00F14D31" w:rsidP="00F70AB8">
      <w:pPr>
        <w:numPr>
          <w:ilvl w:val="0"/>
          <w:numId w:val="25"/>
        </w:numPr>
        <w:rPr>
          <w:szCs w:val="24"/>
        </w:rPr>
      </w:pPr>
      <w:r w:rsidRPr="00AA2006">
        <w:rPr>
          <w:szCs w:val="24"/>
        </w:rPr>
        <w:t>az építmény használatbavételi (fennmaradási) engedélyezéséhez (bejelentéséhez) a felelős műszaki vezetőnek szakterületére vonatkozó nyilatkozat megtétele,</w:t>
      </w:r>
    </w:p>
    <w:p w:rsidR="00F14D31" w:rsidRPr="00AA2006" w:rsidRDefault="00F14D31" w:rsidP="00F70AB8">
      <w:pPr>
        <w:numPr>
          <w:ilvl w:val="0"/>
          <w:numId w:val="25"/>
        </w:numPr>
        <w:rPr>
          <w:szCs w:val="24"/>
        </w:rPr>
      </w:pPr>
      <w:r w:rsidRPr="00AA2006">
        <w:rPr>
          <w:szCs w:val="24"/>
        </w:rPr>
        <w:t>az átadás-átvételi eljárásban és a használatbavételi engedélyezési eljárásban való közreműködés és az ehhez szükséges nyilatkozatok megtétele,</w:t>
      </w:r>
    </w:p>
    <w:p w:rsidR="00F14D31" w:rsidRPr="00AA2006" w:rsidRDefault="00F14D31" w:rsidP="00F70AB8">
      <w:pPr>
        <w:numPr>
          <w:ilvl w:val="0"/>
          <w:numId w:val="25"/>
        </w:numPr>
        <w:rPr>
          <w:szCs w:val="24"/>
        </w:rPr>
      </w:pPr>
      <w:r w:rsidRPr="00AA2006">
        <w:rPr>
          <w:szCs w:val="24"/>
        </w:rPr>
        <w:t>az alvállalkozói teljesítés igazolása, mely tartalmazza</w:t>
      </w:r>
    </w:p>
    <w:p w:rsidR="00F14D31" w:rsidRPr="00AA2006" w:rsidRDefault="00F14D31" w:rsidP="00F70AB8">
      <w:pPr>
        <w:numPr>
          <w:ilvl w:val="0"/>
          <w:numId w:val="25"/>
        </w:numPr>
        <w:ind w:left="1440" w:firstLine="0"/>
        <w:rPr>
          <w:szCs w:val="24"/>
        </w:rPr>
      </w:pPr>
      <w:r w:rsidRPr="00AA2006">
        <w:rPr>
          <w:szCs w:val="24"/>
        </w:rPr>
        <w:lastRenderedPageBreak/>
        <w:t>a teljesített kivitelezési munkák meghatározását, mennyiségét és minőségét, a teljesítés időpontját,</w:t>
      </w:r>
    </w:p>
    <w:p w:rsidR="00F14D31" w:rsidRPr="00AA2006" w:rsidRDefault="00F14D31" w:rsidP="00F70AB8">
      <w:pPr>
        <w:numPr>
          <w:ilvl w:val="0"/>
          <w:numId w:val="25"/>
        </w:numPr>
        <w:ind w:left="1440" w:firstLine="0"/>
        <w:rPr>
          <w:szCs w:val="24"/>
        </w:rPr>
      </w:pPr>
      <w:r w:rsidRPr="00AA2006">
        <w:rPr>
          <w:szCs w:val="24"/>
        </w:rPr>
        <w:t>a teljesítésigazolás alapján számlázható összeget,</w:t>
      </w:r>
    </w:p>
    <w:p w:rsidR="00F14D31" w:rsidRPr="00AA2006" w:rsidRDefault="00F14D31" w:rsidP="00F70AB8">
      <w:pPr>
        <w:numPr>
          <w:ilvl w:val="0"/>
          <w:numId w:val="18"/>
        </w:numPr>
        <w:tabs>
          <w:tab w:val="clear" w:pos="1570"/>
          <w:tab w:val="num" w:pos="720"/>
        </w:tabs>
        <w:ind w:left="1440" w:firstLine="0"/>
        <w:rPr>
          <w:szCs w:val="24"/>
        </w:rPr>
      </w:pPr>
      <w:r w:rsidRPr="00AA2006">
        <w:rPr>
          <w:szCs w:val="24"/>
        </w:rPr>
        <w:t>a szerződésben meghatározott alvállalkozói díj és a teljesítésigazolásban megjelölt számlázható összeg eltérése esetén az eltérés indoklását,</w:t>
      </w:r>
    </w:p>
    <w:p w:rsidR="00F14D31" w:rsidRPr="00AA2006" w:rsidRDefault="00F14D31" w:rsidP="00F70AB8">
      <w:pPr>
        <w:numPr>
          <w:ilvl w:val="0"/>
          <w:numId w:val="18"/>
        </w:numPr>
        <w:tabs>
          <w:tab w:val="clear" w:pos="1570"/>
          <w:tab w:val="num" w:pos="720"/>
        </w:tabs>
        <w:ind w:left="720"/>
        <w:rPr>
          <w:szCs w:val="24"/>
        </w:rPr>
      </w:pPr>
      <w:r w:rsidRPr="00AA2006">
        <w:rPr>
          <w:szCs w:val="24"/>
        </w:rPr>
        <w:t>a kiállított teljesítésigazolásnak az alvállalkozó kivitelező által megküldött teljesítésről szóló értesítés kézhezvételétől - ha szerződés vagy jogszabály átadás-átvételi eljárást határoz meg, ennek lezárásától - számított, szerződésben meghatározott, de legfeljebb tizenöt munkanapon belül az alvállalkozó kivitelező részére történő megküldése, és annak adatainak az alvállalkozói nyilvántartásba való felvitele,</w:t>
      </w:r>
    </w:p>
    <w:p w:rsidR="00F14D31" w:rsidRPr="00AA2006" w:rsidRDefault="00F14D31" w:rsidP="00F70AB8">
      <w:pPr>
        <w:numPr>
          <w:ilvl w:val="0"/>
          <w:numId w:val="18"/>
        </w:numPr>
        <w:tabs>
          <w:tab w:val="clear" w:pos="1570"/>
          <w:tab w:val="num" w:pos="720"/>
        </w:tabs>
        <w:ind w:left="720"/>
        <w:rPr>
          <w:szCs w:val="24"/>
        </w:rPr>
      </w:pPr>
      <w:r w:rsidRPr="00AA2006">
        <w:rPr>
          <w:szCs w:val="24"/>
        </w:rPr>
        <w:t>a felelős műszaki vezető - a külön jogszabályban meghatározottak szerint - az építési munkaterületről származó természetes építőanyagok és a bontott építési termékek - szükség szerint szakértővel történő - vizsgálatát követően dönt azok kezeléséről, építési célra való megfelelőségéről, ismételt felhasználhatóságáról, beépíthetőségéről. Döntését az építési naplóba be kell jegyeznie.</w:t>
      </w:r>
    </w:p>
    <w:p w:rsidR="00F14D31" w:rsidRPr="00AA2006" w:rsidRDefault="00F14D31" w:rsidP="00F70AB8">
      <w:pPr>
        <w:numPr>
          <w:ilvl w:val="0"/>
          <w:numId w:val="18"/>
        </w:numPr>
        <w:tabs>
          <w:tab w:val="clear" w:pos="1570"/>
          <w:tab w:val="num" w:pos="720"/>
        </w:tabs>
        <w:ind w:left="720"/>
        <w:rPr>
          <w:szCs w:val="24"/>
        </w:rPr>
      </w:pPr>
      <w:r w:rsidRPr="00AA2006">
        <w:rPr>
          <w:szCs w:val="24"/>
        </w:rPr>
        <w:t>az alvállalkozó kivitelezők felelős műszaki vezetőivel és a szakági felelős műszaki vezetőkkel való együttműködés, a velük történő egyeztetések koordinálása, tevékenységük összehangolása,</w:t>
      </w:r>
    </w:p>
    <w:p w:rsidR="00F14D31" w:rsidRPr="00AA2006" w:rsidRDefault="00F14D31" w:rsidP="00F70AB8">
      <w:pPr>
        <w:numPr>
          <w:ilvl w:val="0"/>
          <w:numId w:val="18"/>
        </w:numPr>
        <w:tabs>
          <w:tab w:val="clear" w:pos="1570"/>
          <w:tab w:val="num" w:pos="720"/>
        </w:tabs>
        <w:ind w:left="720"/>
        <w:rPr>
          <w:szCs w:val="24"/>
        </w:rPr>
      </w:pPr>
      <w:r w:rsidRPr="00AA2006">
        <w:rPr>
          <w:szCs w:val="24"/>
        </w:rPr>
        <w:t>a használatbavételi engedélyezési eljáráshoz szükséges felelős műszaki vezetői nyilatkozat megadása az alvállalkozói és a szakági felelős műszaki vezetői nyilatkozatok alapján.</w:t>
      </w:r>
    </w:p>
    <w:p w:rsidR="00F14D31" w:rsidRPr="00AA2006" w:rsidRDefault="00F14D31" w:rsidP="00F70AB8">
      <w:pPr>
        <w:numPr>
          <w:ilvl w:val="0"/>
          <w:numId w:val="18"/>
        </w:numPr>
        <w:tabs>
          <w:tab w:val="clear" w:pos="1570"/>
          <w:tab w:val="num" w:pos="720"/>
        </w:tabs>
        <w:ind w:left="720"/>
        <w:rPr>
          <w:szCs w:val="24"/>
        </w:rPr>
      </w:pPr>
      <w:r w:rsidRPr="00AA2006">
        <w:rPr>
          <w:szCs w:val="24"/>
        </w:rPr>
        <w:t>értesíti az illetékes környezetvédelmi, természetvédelmi és vízügyi felügyelőséget arról, hogy az építési munkaterületen keletkezett építési-bontási hulladék mennyisége eléri az építési és bontási hulladék kezelésének részletes szabályairól szóló jogszabályban előírt küszöbértéket.</w:t>
      </w:r>
    </w:p>
    <w:p w:rsidR="00F14D31" w:rsidRPr="00AA2006" w:rsidRDefault="00F14D31" w:rsidP="00F70AB8">
      <w:pPr>
        <w:numPr>
          <w:ilvl w:val="0"/>
          <w:numId w:val="18"/>
        </w:numPr>
        <w:tabs>
          <w:tab w:val="clear" w:pos="1570"/>
          <w:tab w:val="num" w:pos="720"/>
        </w:tabs>
        <w:ind w:left="720"/>
        <w:rPr>
          <w:szCs w:val="24"/>
        </w:rPr>
      </w:pPr>
      <w:r w:rsidRPr="00AA2006">
        <w:rPr>
          <w:szCs w:val="24"/>
        </w:rPr>
        <w:t>A műszaki vezető felel továbbá az Étv. 40. § (2) bekezdés a)-e) pontjaiban foglaltakért:</w:t>
      </w:r>
    </w:p>
    <w:p w:rsidR="00F14D31" w:rsidRPr="00AA2006" w:rsidRDefault="00F14D31" w:rsidP="00F70AB8">
      <w:pPr>
        <w:numPr>
          <w:ilvl w:val="0"/>
          <w:numId w:val="18"/>
        </w:numPr>
        <w:rPr>
          <w:szCs w:val="24"/>
        </w:rPr>
      </w:pPr>
      <w:r w:rsidRPr="00AA2006">
        <w:rPr>
          <w:szCs w:val="24"/>
        </w:rPr>
        <w:t>az építményfajtának, építési tevékenységnek megfelelő jogosultságának meglétéért,</w:t>
      </w:r>
    </w:p>
    <w:p w:rsidR="00F14D31" w:rsidRPr="00AA2006" w:rsidRDefault="00F14D31" w:rsidP="00F70AB8">
      <w:pPr>
        <w:numPr>
          <w:ilvl w:val="0"/>
          <w:numId w:val="18"/>
        </w:numPr>
        <w:rPr>
          <w:szCs w:val="24"/>
        </w:rPr>
      </w:pPr>
      <w:r w:rsidRPr="00AA2006">
        <w:rPr>
          <w:szCs w:val="24"/>
        </w:rPr>
        <w:t>a szakmunka irányításáért,</w:t>
      </w:r>
    </w:p>
    <w:p w:rsidR="00F14D31" w:rsidRPr="00AA2006" w:rsidRDefault="00F14D31" w:rsidP="00F70AB8">
      <w:pPr>
        <w:numPr>
          <w:ilvl w:val="0"/>
          <w:numId w:val="18"/>
        </w:numPr>
        <w:rPr>
          <w:szCs w:val="24"/>
        </w:rPr>
      </w:pPr>
      <w:r w:rsidRPr="00AA2006">
        <w:rPr>
          <w:szCs w:val="24"/>
        </w:rPr>
        <w:t xml:space="preserve">az építmény, építményrész jogerős és végrehajtható építési engedélynek és a hozzá tartozó jóváhagyott engedélyezési terveknek, illetve a jogszabályban meghatározott kivitelezési terveknek megfelelő megvalósításáért, továbbá </w:t>
      </w:r>
    </w:p>
    <w:p w:rsidR="00F14D31" w:rsidRPr="00AA2006" w:rsidRDefault="00F14D31" w:rsidP="00F70AB8">
      <w:pPr>
        <w:numPr>
          <w:ilvl w:val="0"/>
          <w:numId w:val="18"/>
        </w:numPr>
        <w:rPr>
          <w:szCs w:val="24"/>
        </w:rPr>
      </w:pPr>
      <w:r w:rsidRPr="00AA2006">
        <w:rPr>
          <w:szCs w:val="24"/>
        </w:rPr>
        <w:t xml:space="preserve">az építési tevékenységre vonatkozó szakmai, minőségi és biztonsági előírások megtartásáért és </w:t>
      </w:r>
    </w:p>
    <w:p w:rsidR="00F14D31" w:rsidRPr="00AA2006" w:rsidRDefault="00F14D31" w:rsidP="00F70AB8">
      <w:pPr>
        <w:numPr>
          <w:ilvl w:val="0"/>
          <w:numId w:val="18"/>
        </w:numPr>
        <w:rPr>
          <w:szCs w:val="24"/>
        </w:rPr>
      </w:pPr>
      <w:r w:rsidRPr="00AA2006">
        <w:rPr>
          <w:szCs w:val="24"/>
        </w:rPr>
        <w:t>a munkálatok végzésének szakszerűségéért.</w:t>
      </w:r>
    </w:p>
    <w:p w:rsidR="00F14D31" w:rsidRPr="00AA2006" w:rsidRDefault="00F14D31" w:rsidP="00F14D31">
      <w:pPr>
        <w:rPr>
          <w:szCs w:val="24"/>
        </w:rPr>
      </w:pPr>
    </w:p>
    <w:p w:rsidR="00F14D31" w:rsidRPr="00AA2006" w:rsidRDefault="00F14D31" w:rsidP="00F14D31">
      <w:pPr>
        <w:ind w:left="360"/>
        <w:rPr>
          <w:szCs w:val="24"/>
        </w:rPr>
      </w:pPr>
      <w:r w:rsidRPr="00AA2006">
        <w:rPr>
          <w:szCs w:val="24"/>
        </w:rPr>
        <w:t>A felelős műszaki vezető tartós akadályoztatása esetén a vállalkozó kivitelezőnek gondoskodnia kell a helyettesítésről. A helyettesítés ideje alatt elvégzett építőipari kivitelezési tevékenységért a felelős műszaki vezetőt helyettesítő - külön jogszabály szerinti jogosultsággal rendelkező - személy felel.</w:t>
      </w:r>
    </w:p>
    <w:p w:rsidR="00F14D31" w:rsidRPr="00AA2006" w:rsidRDefault="00F14D31" w:rsidP="00F70AB8">
      <w:pPr>
        <w:numPr>
          <w:ilvl w:val="1"/>
          <w:numId w:val="30"/>
        </w:numPr>
        <w:tabs>
          <w:tab w:val="left" w:pos="720"/>
        </w:tabs>
        <w:suppressAutoHyphens/>
        <w:rPr>
          <w:szCs w:val="24"/>
        </w:rPr>
      </w:pPr>
      <w:r w:rsidRPr="00AA2006">
        <w:rPr>
          <w:szCs w:val="24"/>
        </w:rPr>
        <w:t>Minden anyagnak, előre gyártott elemnek, berendezésnek, felszerelésnek, egyéb eszköznek, kész- és félkészterméknek, alkatrésznek és elvégzett munkának, amelyet a Vállalkozónak kell beszereznie vagy elkészítenie:</w:t>
      </w:r>
    </w:p>
    <w:p w:rsidR="00F14D31" w:rsidRPr="00AA2006" w:rsidRDefault="00F14D31" w:rsidP="00F70AB8">
      <w:pPr>
        <w:numPr>
          <w:ilvl w:val="1"/>
          <w:numId w:val="18"/>
        </w:numPr>
        <w:suppressAutoHyphens/>
        <w:rPr>
          <w:szCs w:val="24"/>
        </w:rPr>
      </w:pPr>
      <w:r w:rsidRPr="00AA2006">
        <w:rPr>
          <w:szCs w:val="24"/>
        </w:rPr>
        <w:t>a Magyar Szabványokban előírt I. o. minőségűnek, továbbá a tervező és Megrendelő utasításaival összhangban kell lennie;</w:t>
      </w:r>
    </w:p>
    <w:p w:rsidR="00F14D31" w:rsidRPr="00AA2006" w:rsidRDefault="00F14D31" w:rsidP="00F70AB8">
      <w:pPr>
        <w:numPr>
          <w:ilvl w:val="1"/>
          <w:numId w:val="18"/>
        </w:numPr>
        <w:suppressAutoHyphens/>
        <w:rPr>
          <w:szCs w:val="24"/>
        </w:rPr>
      </w:pPr>
      <w:r w:rsidRPr="00AA2006">
        <w:rPr>
          <w:szCs w:val="24"/>
        </w:rPr>
        <w:t>a minősítéshez szükséges minőségi tanúsítványokkal kell rendelkeznie.</w:t>
      </w:r>
    </w:p>
    <w:p w:rsidR="00F14D31" w:rsidRPr="00AA2006" w:rsidRDefault="00F14D31" w:rsidP="00F70AB8">
      <w:pPr>
        <w:numPr>
          <w:ilvl w:val="1"/>
          <w:numId w:val="30"/>
        </w:numPr>
        <w:suppressAutoHyphens/>
        <w:rPr>
          <w:szCs w:val="24"/>
        </w:rPr>
      </w:pPr>
      <w:r w:rsidRPr="00AA2006">
        <w:rPr>
          <w:szCs w:val="24"/>
        </w:rPr>
        <w:t xml:space="preserve">Ha a Megrendelő él azzal a jogával, hogy a szerződés szerinti műszaki tartalomból egyes munkákat és/vagy anyagokat, szerkezeteket, stb. elhagyhat, akkor Vállalkozó az elmaradó </w:t>
      </w:r>
      <w:r w:rsidRPr="00AA2006">
        <w:rPr>
          <w:szCs w:val="24"/>
        </w:rPr>
        <w:lastRenderedPageBreak/>
        <w:t>munkákkal kapcsolatosan nem támaszthat igényeket, az elmaradt munkákat le nem számlázhatja, azonban igényt tarthat számlával vagy hitelt érdemlő dokumentummal igazolható, a Megrendelő értesítéséről való tudomásszerzésig keletkezett közvetlen költségei megtérítésére.</w:t>
      </w:r>
    </w:p>
    <w:p w:rsidR="00F14D31" w:rsidRPr="00AA2006" w:rsidRDefault="00F14D31" w:rsidP="00F70AB8">
      <w:pPr>
        <w:numPr>
          <w:ilvl w:val="1"/>
          <w:numId w:val="30"/>
        </w:numPr>
        <w:suppressAutoHyphens/>
        <w:rPr>
          <w:szCs w:val="24"/>
        </w:rPr>
      </w:pPr>
      <w:r w:rsidRPr="00AA2006">
        <w:rPr>
          <w:szCs w:val="24"/>
        </w:rPr>
        <w:t xml:space="preserve">A kivitelezés során az </w:t>
      </w:r>
      <w:r>
        <w:rPr>
          <w:szCs w:val="24"/>
        </w:rPr>
        <w:t>ajánlattételi</w:t>
      </w:r>
      <w:r w:rsidRPr="00AA2006">
        <w:rPr>
          <w:szCs w:val="24"/>
        </w:rPr>
        <w:t xml:space="preserve"> dokumentációban a megnevezett alvállalkozóktól eltérni csak a Megrendelő előzetes írásos hozzájárulásával lehet. Ilyen esetben figyelembe kell venni, hogy a 306/2011. (XII.23) Korm. rendelet 8.§-a értelmében kizárólag az Étv. szerinti, építőipari kivitelezési tevékenységet végzők névjegyzékében szereplő gazdasági szereplő végezhet építőipari kivitelezési tevékenységet. </w:t>
      </w:r>
      <w:r w:rsidRPr="00AA2006">
        <w:rPr>
          <w:color w:val="000000"/>
          <w:szCs w:val="24"/>
        </w:rPr>
        <w:t>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 A Kbt. 128. § (1)-(2) bekezdések szerinti teljesítési kötelezettséget teljesítheti az ajánlattevőként szerződő fél vagy a nem természetes személy alvállalkozó jogutódja, ha ezek valamelyike, mint gazdasági társaság átalakul vagy a szervezet jogutódlással megszűnik.</w:t>
      </w:r>
    </w:p>
    <w:p w:rsidR="00F14D31" w:rsidRPr="00AA2006" w:rsidRDefault="00F14D31" w:rsidP="00F70AB8">
      <w:pPr>
        <w:numPr>
          <w:ilvl w:val="1"/>
          <w:numId w:val="30"/>
        </w:numPr>
        <w:suppressAutoHyphens/>
        <w:rPr>
          <w:szCs w:val="24"/>
        </w:rPr>
      </w:pPr>
      <w:r w:rsidRPr="00AA2006">
        <w:rPr>
          <w:szCs w:val="24"/>
        </w:rPr>
        <w:t xml:space="preserve">A Vállalkozó köteles szigorúan alkalmazkodni és ragaszkodni a Megrendelő utasításához minden olyan ügyben, akár említi a szerződés, akár nem, amely a kivitelezést érinti, vagy arra vonatkozik, akként, hogy Vállalkozó  a </w:t>
      </w:r>
      <w:r w:rsidRPr="008B1516">
        <w:rPr>
          <w:szCs w:val="24"/>
        </w:rPr>
        <w:t>Ptk. 6:240.§</w:t>
      </w:r>
      <w:r w:rsidRPr="00AA2006">
        <w:rPr>
          <w:szCs w:val="24"/>
        </w:rPr>
        <w:t xml:space="preserve"> szakaszának megfelelően köteles eljárni ilyen esetekben. Ez nem vonatkozik olyan megrendelői utasításokra, amelyek következtében Vállalkozónak olyan többletköltségei keletkezhetnek, amely az </w:t>
      </w:r>
      <w:r>
        <w:rPr>
          <w:szCs w:val="24"/>
        </w:rPr>
        <w:t>ajánlattételi</w:t>
      </w:r>
      <w:r w:rsidRPr="00AA2006">
        <w:rPr>
          <w:szCs w:val="24"/>
        </w:rPr>
        <w:t xml:space="preserve"> dokumentációból az ajánlatkészítés során nem következett, és amely többletköltséggel  az ajánlat adás során nem számolhatott. </w:t>
      </w:r>
    </w:p>
    <w:p w:rsidR="00F14D31" w:rsidRPr="00AA2006" w:rsidRDefault="00F14D31" w:rsidP="00F70AB8">
      <w:pPr>
        <w:numPr>
          <w:ilvl w:val="1"/>
          <w:numId w:val="30"/>
        </w:numPr>
        <w:suppressAutoHyphens/>
        <w:rPr>
          <w:szCs w:val="24"/>
        </w:rPr>
      </w:pPr>
      <w:r w:rsidRPr="00AA2006">
        <w:rPr>
          <w:szCs w:val="24"/>
        </w:rPr>
        <w:t>Vállalkozó köteles a Megrendelő számára az ellenőrzést lehetővé tenni, az ahhoz szükséges adatokat, valamint felvilágosítást megadni.</w:t>
      </w:r>
    </w:p>
    <w:p w:rsidR="00F14D31" w:rsidRPr="00AA2006" w:rsidRDefault="00F14D31" w:rsidP="00F70AB8">
      <w:pPr>
        <w:numPr>
          <w:ilvl w:val="1"/>
          <w:numId w:val="30"/>
        </w:numPr>
        <w:suppressAutoHyphens/>
        <w:rPr>
          <w:szCs w:val="24"/>
        </w:rPr>
      </w:pPr>
      <w:r w:rsidRPr="00AA2006">
        <w:rPr>
          <w:szCs w:val="24"/>
        </w:rPr>
        <w:t>Az építési munkák kivitelezési körülményeire vonatkozó, külső szervek által előírt követelményeket a Vállalkozó köteles megfelelően végrehajtani.</w:t>
      </w:r>
    </w:p>
    <w:p w:rsidR="00F14D31" w:rsidRPr="00AA2006" w:rsidRDefault="00F14D31" w:rsidP="00F70AB8">
      <w:pPr>
        <w:numPr>
          <w:ilvl w:val="1"/>
          <w:numId w:val="30"/>
        </w:numPr>
        <w:suppressAutoHyphens/>
        <w:rPr>
          <w:szCs w:val="24"/>
        </w:rPr>
      </w:pPr>
      <w:r w:rsidRPr="00AA2006">
        <w:rPr>
          <w:szCs w:val="24"/>
        </w:rPr>
        <w:t>Vállalkozó az általa vagy alvállalkozói által alkalmazott bármely személyzet vonatkozásában köteles betartani és végrehajtani a mindenkor érvényes munkajogi, munkavédelmi, balesetelhárítási, tűzvédelmi, egészségügyi szabályokat. Be kell tartania minden törvényt, illetve általános érvényű jogszabályt, szabványt, helyi rendeletet és egyéb szabályzatot, megrendelői belső szabályzatot, amely a kivitelezéssel, a hibák kijavításával, a teljesítendő adatszolgáltatásokkal és a fizetendő díjakkal kapcsolatos.</w:t>
      </w:r>
    </w:p>
    <w:p w:rsidR="00F14D31" w:rsidRPr="00AA2006" w:rsidRDefault="00F14D31" w:rsidP="00F70AB8">
      <w:pPr>
        <w:numPr>
          <w:ilvl w:val="1"/>
          <w:numId w:val="30"/>
        </w:numPr>
        <w:suppressAutoHyphens/>
        <w:rPr>
          <w:szCs w:val="24"/>
        </w:rPr>
      </w:pPr>
      <w:r w:rsidRPr="00AA2006">
        <w:rPr>
          <w:szCs w:val="24"/>
        </w:rPr>
        <w:t>Vállalkozó köteles kártalanítani a Megrendelőt minden büntetés vagy felelősség alól, bármely rendelkezés megszegéséért a kivitelezői munkálatok szabálytalanságaival összefüggő bírság, büntetés tekintetében. amennyiben az adott bírság vagy büntetés kiszabása a Vállalkozó felróható magatartásával összefüggésbe hozható. A Vállalkozó a Megrendelő felé a nála ténylegesen felmerült, a Vállalkozó teljesítésével összefüggő kárért köteles helyt állni. Ha az adott bírság vagy büntetés a Megrendelő szakszerűtlen utasítására vezethető vissza, és erre a Vállalkozó a Megrendelőt figyelmeztette a Vállalkozó mentesül a felelősség alól. A Megrendelő jogosult a kártalanítás összegét a rész- illetve végszámlából visszatartani.</w:t>
      </w:r>
    </w:p>
    <w:p w:rsidR="00F14D31" w:rsidRPr="00AA2006" w:rsidRDefault="00F14D31" w:rsidP="00F70AB8">
      <w:pPr>
        <w:numPr>
          <w:ilvl w:val="1"/>
          <w:numId w:val="30"/>
        </w:numPr>
        <w:suppressAutoHyphens/>
        <w:rPr>
          <w:szCs w:val="24"/>
        </w:rPr>
      </w:pPr>
      <w:r w:rsidRPr="00AA2006">
        <w:rPr>
          <w:szCs w:val="24"/>
        </w:rPr>
        <w:t>A Vállalkozó teljes felelősséggel tartozik a szerződés szerinti munkák és az ezzel kapcsolatos munkaterület és egyéb dolgok védelméért a kezdési időponttól a megrendelt feladat átadás-átvételének napjáig.</w:t>
      </w:r>
    </w:p>
    <w:p w:rsidR="00F14D31" w:rsidRPr="00AA2006" w:rsidRDefault="00F14D31" w:rsidP="00F70AB8">
      <w:pPr>
        <w:numPr>
          <w:ilvl w:val="1"/>
          <w:numId w:val="30"/>
        </w:numPr>
        <w:suppressAutoHyphens/>
        <w:rPr>
          <w:szCs w:val="24"/>
        </w:rPr>
      </w:pPr>
      <w:r w:rsidRPr="00AA2006">
        <w:rPr>
          <w:szCs w:val="24"/>
        </w:rPr>
        <w:t>A Vállalkozónak és alvállalkozóinak az anyagok és eszközök mozgatását úgy kell végrehajtania, hogy a szállítás során felhasznált utak és azok műtárgyai károsodást és sérülést ne szenvedjenek. A szállítási, mozgatási tevékenység során előidézett környezetkárosodásért vagy szennyezésért a Vállalkozót terheli minden felelősség és következmény.</w:t>
      </w:r>
    </w:p>
    <w:p w:rsidR="00F14D31" w:rsidRPr="00AA2006" w:rsidRDefault="00F14D31" w:rsidP="00F70AB8">
      <w:pPr>
        <w:numPr>
          <w:ilvl w:val="1"/>
          <w:numId w:val="30"/>
        </w:numPr>
        <w:suppressAutoHyphens/>
        <w:rPr>
          <w:szCs w:val="24"/>
        </w:rPr>
      </w:pPr>
      <w:r w:rsidRPr="00AA2006">
        <w:rPr>
          <w:szCs w:val="24"/>
        </w:rPr>
        <w:lastRenderedPageBreak/>
        <w:t>A kivitelezés során a Vállalkozó köteles a munkaterületet szabadon tartani minden szükségtelen akadálytól, és minden vállalkozói eszközt, többletanyagot, amely már nem szükséges, továbbá minden törmeléket, hulladék anyagot el kell tisztítania, illetve távolítania a munkaterületről.</w:t>
      </w:r>
    </w:p>
    <w:p w:rsidR="00F14D31" w:rsidRPr="00AA2006" w:rsidRDefault="00F14D31" w:rsidP="00F70AB8">
      <w:pPr>
        <w:numPr>
          <w:ilvl w:val="1"/>
          <w:numId w:val="30"/>
        </w:numPr>
        <w:suppressAutoHyphens/>
        <w:rPr>
          <w:szCs w:val="24"/>
        </w:rPr>
      </w:pPr>
      <w:r w:rsidRPr="00AA2006">
        <w:rPr>
          <w:szCs w:val="24"/>
        </w:rPr>
        <w:t xml:space="preserve">A Vállalkozó köteles a jelen szerződés aláírásától számított 15 napon belül igazolnia a  kivitelezés során keletkező hulladékok – engedéllyel rendelkező kezelőhöz történő – elszállítására , vagy befogadására vonatkozó szállítási szerződés vagy befogadó nyilatkozat meglétét. </w:t>
      </w:r>
    </w:p>
    <w:p w:rsidR="00F14D31" w:rsidRPr="00AA2006" w:rsidRDefault="00F14D31" w:rsidP="00F70AB8">
      <w:pPr>
        <w:numPr>
          <w:ilvl w:val="1"/>
          <w:numId w:val="30"/>
        </w:numPr>
        <w:suppressAutoHyphens/>
        <w:rPr>
          <w:szCs w:val="24"/>
        </w:rPr>
      </w:pPr>
      <w:r w:rsidRPr="00AA2006">
        <w:rPr>
          <w:szCs w:val="24"/>
        </w:rPr>
        <w:t>A Vállalkozó felelős a munkaterületi rendért alvállalkozói tekintetében is.</w:t>
      </w:r>
    </w:p>
    <w:p w:rsidR="00F14D31" w:rsidRPr="00AA2006" w:rsidRDefault="00F14D31" w:rsidP="00F70AB8">
      <w:pPr>
        <w:numPr>
          <w:ilvl w:val="1"/>
          <w:numId w:val="30"/>
        </w:numPr>
        <w:suppressAutoHyphens/>
        <w:rPr>
          <w:szCs w:val="24"/>
        </w:rPr>
      </w:pPr>
      <w:r w:rsidRPr="00AA2006">
        <w:rPr>
          <w:szCs w:val="24"/>
        </w:rPr>
        <w:t>A munkaterület őrzéséről és tűzvédelméről a munkaterület átvételét követően a Vállalkozó gondoskodik.</w:t>
      </w:r>
    </w:p>
    <w:p w:rsidR="00F14D31" w:rsidRPr="00AA2006" w:rsidRDefault="00F14D31" w:rsidP="00F70AB8">
      <w:pPr>
        <w:numPr>
          <w:ilvl w:val="1"/>
          <w:numId w:val="30"/>
        </w:numPr>
        <w:suppressAutoHyphens/>
        <w:rPr>
          <w:szCs w:val="24"/>
        </w:rPr>
      </w:pPr>
      <w:r w:rsidRPr="00AA2006">
        <w:rPr>
          <w:szCs w:val="24"/>
        </w:rPr>
        <w:t>A Vállalkozó a munkaterület őrzéséről, védelméről oly módon köteles gondoskodni, hogy ott kizárólag csak az arra feljogosított személyek tartózkodjanak.</w:t>
      </w:r>
    </w:p>
    <w:p w:rsidR="00F14D31" w:rsidRPr="00AA2006" w:rsidRDefault="00F14D31" w:rsidP="00F70AB8">
      <w:pPr>
        <w:numPr>
          <w:ilvl w:val="1"/>
          <w:numId w:val="30"/>
        </w:numPr>
        <w:suppressAutoHyphens/>
        <w:rPr>
          <w:szCs w:val="24"/>
        </w:rPr>
      </w:pPr>
      <w:r w:rsidRPr="00AA2006">
        <w:rPr>
          <w:szCs w:val="24"/>
        </w:rPr>
        <w:t>A Vállalkozó a saját költségén köteles a kivitelezés folyamán:</w:t>
      </w:r>
    </w:p>
    <w:p w:rsidR="00F14D31" w:rsidRPr="00AA2006" w:rsidRDefault="00F14D31" w:rsidP="00F70AB8">
      <w:pPr>
        <w:numPr>
          <w:ilvl w:val="0"/>
          <w:numId w:val="17"/>
        </w:numPr>
        <w:tabs>
          <w:tab w:val="clear" w:pos="927"/>
          <w:tab w:val="num" w:pos="555"/>
          <w:tab w:val="left" w:pos="1080"/>
        </w:tabs>
        <w:suppressAutoHyphens/>
        <w:ind w:left="708" w:firstLine="0"/>
        <w:rPr>
          <w:szCs w:val="24"/>
        </w:rPr>
      </w:pPr>
      <w:r w:rsidRPr="00AA2006">
        <w:rPr>
          <w:szCs w:val="24"/>
        </w:rPr>
        <w:t>biztosítani és fenntartani az összes világítást, kerítést, figyelmeztető jelzést, amelyek a beruházás védelmére vagy mások biztonsága és kényelme érdekében szükségesek;</w:t>
      </w:r>
    </w:p>
    <w:p w:rsidR="00F14D31" w:rsidRPr="00AA2006" w:rsidRDefault="00F14D31" w:rsidP="00F70AB8">
      <w:pPr>
        <w:numPr>
          <w:ilvl w:val="0"/>
          <w:numId w:val="17"/>
        </w:numPr>
        <w:tabs>
          <w:tab w:val="clear" w:pos="927"/>
          <w:tab w:val="num" w:pos="555"/>
          <w:tab w:val="left" w:pos="1080"/>
          <w:tab w:val="left" w:pos="1287"/>
        </w:tabs>
        <w:suppressAutoHyphens/>
        <w:ind w:left="708" w:firstLine="0"/>
        <w:rPr>
          <w:szCs w:val="24"/>
        </w:rPr>
      </w:pPr>
      <w:r w:rsidRPr="00AA2006">
        <w:rPr>
          <w:szCs w:val="24"/>
        </w:rPr>
        <w:t>megtenni az összes ésszerű lépést a környezet védelmére a munkaterületen és azon kívül a beruházással kapcsolatos tevékenységek vonatkozásában, valamint elkerülni a személyek, közvagyon vagy mások kárát és sérülését, amelyet a légszennyezés, zaj vagy egyéb ok eredményez, és az ő tevékenységének következménye;</w:t>
      </w:r>
    </w:p>
    <w:p w:rsidR="00F14D31" w:rsidRPr="00AA2006" w:rsidRDefault="00F14D31" w:rsidP="00F70AB8">
      <w:pPr>
        <w:numPr>
          <w:ilvl w:val="0"/>
          <w:numId w:val="17"/>
        </w:numPr>
        <w:tabs>
          <w:tab w:val="clear" w:pos="927"/>
          <w:tab w:val="num" w:pos="555"/>
          <w:tab w:val="left" w:pos="1080"/>
          <w:tab w:val="left" w:pos="1287"/>
        </w:tabs>
        <w:suppressAutoHyphens/>
        <w:ind w:left="708" w:firstLine="0"/>
        <w:rPr>
          <w:szCs w:val="24"/>
        </w:rPr>
      </w:pPr>
      <w:r w:rsidRPr="00AA2006">
        <w:rPr>
          <w:szCs w:val="24"/>
        </w:rPr>
        <w:t>Ha a beruházással kapcsolatban bármely olyan esemény következik be, amely kárt vagy sérülést okoz, a Vállalkozó köteles értesíteni a Megrendelőt, illetve annak képviselőjét, valamint megtenni a szükséges lépéseket és intézkedéseket.</w:t>
      </w:r>
    </w:p>
    <w:p w:rsidR="00F14D31" w:rsidRPr="00AA2006" w:rsidRDefault="00F14D31" w:rsidP="00F70AB8">
      <w:pPr>
        <w:numPr>
          <w:ilvl w:val="0"/>
          <w:numId w:val="17"/>
        </w:numPr>
        <w:tabs>
          <w:tab w:val="clear" w:pos="927"/>
          <w:tab w:val="num" w:pos="555"/>
          <w:tab w:val="left" w:pos="1080"/>
          <w:tab w:val="left" w:pos="1287"/>
        </w:tabs>
        <w:suppressAutoHyphens/>
        <w:ind w:left="708" w:firstLine="0"/>
        <w:rPr>
          <w:szCs w:val="24"/>
        </w:rPr>
      </w:pPr>
      <w:r w:rsidRPr="00AA2006">
        <w:rPr>
          <w:szCs w:val="24"/>
        </w:rPr>
        <w:t>A Vállalkozó köteles állandó helyszíni képviselője által biztosítani a szükséges felügyeletet és irányítást, ellenőrzést a kivitelezés folyamán.</w:t>
      </w:r>
    </w:p>
    <w:p w:rsidR="00F14D31" w:rsidRPr="00AA2006" w:rsidRDefault="00F14D31" w:rsidP="00F70AB8">
      <w:pPr>
        <w:numPr>
          <w:ilvl w:val="0"/>
          <w:numId w:val="17"/>
        </w:numPr>
        <w:tabs>
          <w:tab w:val="clear" w:pos="927"/>
          <w:tab w:val="num" w:pos="555"/>
          <w:tab w:val="left" w:pos="1080"/>
          <w:tab w:val="left" w:pos="1287"/>
        </w:tabs>
        <w:suppressAutoHyphens/>
        <w:ind w:left="708" w:firstLine="0"/>
        <w:rPr>
          <w:i/>
          <w:color w:val="7030A0"/>
          <w:szCs w:val="24"/>
        </w:rPr>
      </w:pPr>
      <w:r w:rsidRPr="00AA2006">
        <w:rPr>
          <w:szCs w:val="24"/>
        </w:rPr>
        <w:t>A Vállalkozó saját költségén köteles a szerződés alapján kivitelezett munkák átadási dokumentációját három példányban elkészíteni, és azt a műszaki átadás-átvételi jegyzőkönyv lezárásával egyidejűleg Megrendelő részére átadni, a beruházás minőségi bizonylataival együtt. Ezen dokumentációk átadásának hiányában az átadás-átvételi eljárás meghiúsul. A megvalósulási dokumentációhoz szükséges terveket Megrendelő biztosítja szerkeszthető formátumban ( CAD, DWG, stb</w:t>
      </w:r>
      <w:r>
        <w:rPr>
          <w:szCs w:val="24"/>
        </w:rPr>
        <w:t>.)</w:t>
      </w:r>
    </w:p>
    <w:p w:rsidR="00F14D31" w:rsidRPr="00AA2006" w:rsidRDefault="00F14D31" w:rsidP="00F14D31">
      <w:pPr>
        <w:rPr>
          <w:szCs w:val="24"/>
        </w:rPr>
      </w:pPr>
    </w:p>
    <w:p w:rsidR="00F14D31" w:rsidRPr="00AA2006" w:rsidRDefault="00F14D31" w:rsidP="00F70AB8">
      <w:pPr>
        <w:numPr>
          <w:ilvl w:val="0"/>
          <w:numId w:val="30"/>
        </w:numPr>
        <w:suppressAutoHyphens/>
        <w:rPr>
          <w:b/>
          <w:szCs w:val="24"/>
        </w:rPr>
      </w:pPr>
      <w:r w:rsidRPr="00AA2006">
        <w:rPr>
          <w:b/>
          <w:szCs w:val="24"/>
        </w:rPr>
        <w:t>MINŐSÉGBIZTOSÍTÁS</w:t>
      </w:r>
    </w:p>
    <w:p w:rsidR="00F14D31" w:rsidRPr="00AA2006" w:rsidRDefault="00F14D31" w:rsidP="00F14D31">
      <w:pPr>
        <w:rPr>
          <w:szCs w:val="24"/>
        </w:rPr>
      </w:pPr>
    </w:p>
    <w:p w:rsidR="00F14D31" w:rsidRPr="00AA2006" w:rsidRDefault="00F14D31" w:rsidP="00F70AB8">
      <w:pPr>
        <w:numPr>
          <w:ilvl w:val="1"/>
          <w:numId w:val="36"/>
        </w:numPr>
        <w:suppressAutoHyphens/>
        <w:rPr>
          <w:szCs w:val="24"/>
        </w:rPr>
      </w:pPr>
      <w:r w:rsidRPr="00AA2006">
        <w:rPr>
          <w:szCs w:val="24"/>
        </w:rPr>
        <w:t>A Vállalkozó által az építési célra felhasznált anyagoknak, építő és szerelőipari termékeknek, szerkezeteknek és az alkalmazott technológiáknak meg kell felelniük a vonatkozó előírásoknak. Ezeken felül a Vállalkozónak az érvényes magyar építésügyi, munkavédelmi, tűzrendészeti és környezetvédelmi hatósági előírásokat is be kell tartania.</w:t>
      </w:r>
    </w:p>
    <w:p w:rsidR="00F14D31" w:rsidRPr="00AA2006" w:rsidRDefault="00F14D31" w:rsidP="00F70AB8">
      <w:pPr>
        <w:numPr>
          <w:ilvl w:val="1"/>
          <w:numId w:val="36"/>
        </w:numPr>
        <w:suppressAutoHyphens/>
        <w:rPr>
          <w:szCs w:val="24"/>
        </w:rPr>
      </w:pPr>
      <w:r w:rsidRPr="00AA2006">
        <w:rPr>
          <w:szCs w:val="24"/>
        </w:rPr>
        <w:t>A szükséges minőségtanúsítással kapcsolatos vizsgálatok, szakvélemények és engedélyek beszerzésének költségei teljes egészében a Vállalkozót terhelik. Ide értendők a próbaterhelések költségei is, amennyiben azok a külön jogszabályban meghatározott Normatív Dokumentumokban elő vannak írva, vagy a Megrendelő által szolgáltatott Műszaki Specifikációban egyértelműen meg van határozva ahhoz, hogy a Vállalkozó árajánlatában szerepeltetni tudja. A Megrendelőnek joga van ezeken felül is elrendelni vizsgálatokat, a Vállalkozó egyidejű értesítése mellett.</w:t>
      </w:r>
    </w:p>
    <w:p w:rsidR="00F14D31" w:rsidRPr="00AA2006" w:rsidRDefault="00F14D31" w:rsidP="00F70AB8">
      <w:pPr>
        <w:numPr>
          <w:ilvl w:val="1"/>
          <w:numId w:val="36"/>
        </w:numPr>
        <w:suppressAutoHyphens/>
        <w:rPr>
          <w:szCs w:val="24"/>
        </w:rPr>
      </w:pPr>
      <w:r w:rsidRPr="00AA2006">
        <w:rPr>
          <w:szCs w:val="24"/>
        </w:rPr>
        <w:t>Amennyiben erre nem megfelelés, vagy minőségi hiba gyanúja miatt van szükség, és ez a vizsgálat során beigazolódik, ennek költségei is a Vállalkozót terhelik.</w:t>
      </w:r>
    </w:p>
    <w:p w:rsidR="00F14D31" w:rsidRPr="00AA2006" w:rsidRDefault="00F14D31" w:rsidP="00F70AB8">
      <w:pPr>
        <w:numPr>
          <w:ilvl w:val="1"/>
          <w:numId w:val="36"/>
        </w:numPr>
        <w:suppressAutoHyphens/>
        <w:rPr>
          <w:szCs w:val="24"/>
        </w:rPr>
      </w:pPr>
      <w:r w:rsidRPr="00AA2006">
        <w:rPr>
          <w:szCs w:val="24"/>
        </w:rPr>
        <w:lastRenderedPageBreak/>
        <w:t>A Vállalkozó köteles a vizsgálathoz szükséges körülményeket biztosítani, és az elvárható együttműködést, segítséget megadni. Ellenkező esetben a Megrendelő a kérdéses termék, szerkezet átvételét megtagadhatja.</w:t>
      </w:r>
    </w:p>
    <w:p w:rsidR="00F14D31" w:rsidRPr="00AA2006" w:rsidRDefault="00F14D31" w:rsidP="00F70AB8">
      <w:pPr>
        <w:numPr>
          <w:ilvl w:val="1"/>
          <w:numId w:val="36"/>
        </w:numPr>
        <w:suppressAutoHyphens/>
        <w:rPr>
          <w:szCs w:val="24"/>
        </w:rPr>
      </w:pPr>
      <w:r w:rsidRPr="00AA2006">
        <w:rPr>
          <w:szCs w:val="24"/>
        </w:rPr>
        <w:t>A Vállalkozó kötelezettséget vállal arra, hogy a minőségbiztosítás ügyét kiemelten kezeli, és ezt alvállalkozóitól, beszállítóitól is megköveteli. A velük kötendő szerződésekben hasonló értelmű feltételeket szab, és általában intézkedéseivel a megrendelői bizalom erősítésére és a nem megfelelés kockázatának csökkentésére törekszik.</w:t>
      </w:r>
    </w:p>
    <w:p w:rsidR="00F14D31" w:rsidRPr="00AA2006" w:rsidRDefault="00F14D31" w:rsidP="00F70AB8">
      <w:pPr>
        <w:numPr>
          <w:ilvl w:val="1"/>
          <w:numId w:val="36"/>
        </w:numPr>
        <w:suppressAutoHyphens/>
        <w:rPr>
          <w:szCs w:val="24"/>
        </w:rPr>
      </w:pPr>
      <w:r w:rsidRPr="00AA2006">
        <w:rPr>
          <w:szCs w:val="24"/>
        </w:rPr>
        <w:t xml:space="preserve">A Vállalkozó köteles megismerni a Megrendelő minőségbiztosítási rendszerét és a rá nézve kötelező utasításokhoz igazodva végezni, dokumentálni tevékenységét. </w:t>
      </w:r>
    </w:p>
    <w:p w:rsidR="00F14D31" w:rsidRPr="00AA2006" w:rsidRDefault="00F14D31" w:rsidP="00F14D31">
      <w:pPr>
        <w:ind w:left="360"/>
        <w:rPr>
          <w:szCs w:val="24"/>
        </w:rPr>
      </w:pPr>
    </w:p>
    <w:p w:rsidR="00F14D31" w:rsidRPr="00AA2006" w:rsidRDefault="00F14D31" w:rsidP="00F14D31">
      <w:pPr>
        <w:ind w:left="360"/>
        <w:rPr>
          <w:szCs w:val="24"/>
        </w:rPr>
      </w:pPr>
    </w:p>
    <w:p w:rsidR="00F14D31" w:rsidRPr="00AA2006" w:rsidRDefault="00F14D31" w:rsidP="00F70AB8">
      <w:pPr>
        <w:numPr>
          <w:ilvl w:val="0"/>
          <w:numId w:val="36"/>
        </w:numPr>
        <w:suppressAutoHyphens/>
        <w:rPr>
          <w:b/>
          <w:szCs w:val="24"/>
        </w:rPr>
      </w:pPr>
      <w:r w:rsidRPr="00AA2006">
        <w:rPr>
          <w:b/>
          <w:szCs w:val="24"/>
        </w:rPr>
        <w:t>FELEK EGYÜTTMŰKÖDÉSE</w:t>
      </w:r>
    </w:p>
    <w:p w:rsidR="00F14D31" w:rsidRPr="00AA2006" w:rsidRDefault="00F14D31" w:rsidP="00F14D31">
      <w:pPr>
        <w:rPr>
          <w:szCs w:val="24"/>
        </w:rPr>
      </w:pPr>
    </w:p>
    <w:p w:rsidR="00F14D31" w:rsidRPr="00AA2006" w:rsidRDefault="00F14D31" w:rsidP="00F70AB8">
      <w:pPr>
        <w:pStyle w:val="Szvegtrzs210"/>
        <w:numPr>
          <w:ilvl w:val="1"/>
          <w:numId w:val="36"/>
        </w:numPr>
        <w:jc w:val="left"/>
        <w:rPr>
          <w:sz w:val="24"/>
          <w:szCs w:val="24"/>
        </w:rPr>
      </w:pPr>
      <w:r w:rsidRPr="00AA2006">
        <w:rPr>
          <w:sz w:val="24"/>
          <w:szCs w:val="24"/>
        </w:rPr>
        <w:t>A Megrendelő képviselője és a Vállalkozó úgy működnek együtt, hogy a szerződésnek megfelelő teljesítést (határidők betartása stb.) a másik fél részére lehetővé tegyék.</w:t>
      </w:r>
    </w:p>
    <w:p w:rsidR="00F14D31" w:rsidRPr="00AA2006" w:rsidRDefault="00F14D31" w:rsidP="00F70AB8">
      <w:pPr>
        <w:pStyle w:val="Szvegtrzs210"/>
        <w:numPr>
          <w:ilvl w:val="1"/>
          <w:numId w:val="36"/>
        </w:numPr>
        <w:rPr>
          <w:sz w:val="24"/>
          <w:szCs w:val="24"/>
        </w:rPr>
      </w:pPr>
      <w:r w:rsidRPr="00AA2006">
        <w:rPr>
          <w:sz w:val="24"/>
          <w:szCs w:val="24"/>
        </w:rPr>
        <w:t>Felek szükség szerint, de minimum hetente 1 alkalommal kooperációs értekezletet tartanak, melynek időpontját a munkaterület átadásakor az építési naplóban rögzítik, és melyen köteles részt venni a kivitelezést irányító műszaki vezető és szakági vezetők, a Megrendelő képviselője (projekt</w:t>
      </w:r>
      <w:r>
        <w:rPr>
          <w:sz w:val="24"/>
          <w:szCs w:val="24"/>
        </w:rPr>
        <w:t>menedzser</w:t>
      </w:r>
      <w:r w:rsidRPr="00AA2006">
        <w:rPr>
          <w:sz w:val="24"/>
          <w:szCs w:val="24"/>
        </w:rPr>
        <w:t>, műszaki ellenőr). A kooperációs értekezleteken folyamatosan képviseltetheti magát a Megrendelő által folyamatosan megbízott személy, illetve igény szerint tervezők, műszaki vezető, szakértők, vagy más meghívottak. A heti kooperációs egyeztetésekről a műszaki ellenőr írásban jegyzőkönyvet készít, melyben rögzítésre kerül az ütemterv, a heti mun</w:t>
      </w:r>
      <w:r>
        <w:rPr>
          <w:sz w:val="24"/>
          <w:szCs w:val="24"/>
        </w:rPr>
        <w:t>kafázisok, további teendők, stb.</w:t>
      </w:r>
    </w:p>
    <w:p w:rsidR="00F14D31" w:rsidRPr="00AA2006" w:rsidRDefault="00F14D31" w:rsidP="00F70AB8">
      <w:pPr>
        <w:pStyle w:val="Szvegtrzs210"/>
        <w:numPr>
          <w:ilvl w:val="1"/>
          <w:numId w:val="36"/>
        </w:numPr>
        <w:rPr>
          <w:sz w:val="24"/>
          <w:szCs w:val="24"/>
        </w:rPr>
      </w:pPr>
      <w:r w:rsidRPr="00AA2006">
        <w:rPr>
          <w:sz w:val="24"/>
          <w:szCs w:val="24"/>
        </w:rPr>
        <w:t>Szerződő felek megállapodnak abban, hogy az egyes munkarészek eltakarása csak a Megrendelő képviselőjének engedélyével történhet. A Vállalkozó a Megrendelőt az eltakarás megkezdésének időpontjáról három nappal korábban az építési naplón keresztül írásban köteles értesíteni. Az értesítés elmaradása esetén a Vállalkozó Megrendelő igénye esetén köteles az eltakart munkarészt feltárni.</w:t>
      </w:r>
    </w:p>
    <w:p w:rsidR="00F14D31" w:rsidRPr="00AA2006" w:rsidRDefault="00F14D31" w:rsidP="00F70AB8">
      <w:pPr>
        <w:pStyle w:val="Szvegtrzs210"/>
        <w:numPr>
          <w:ilvl w:val="1"/>
          <w:numId w:val="36"/>
        </w:numPr>
        <w:rPr>
          <w:sz w:val="24"/>
          <w:szCs w:val="24"/>
        </w:rPr>
      </w:pPr>
      <w:r w:rsidRPr="00AA2006">
        <w:rPr>
          <w:sz w:val="24"/>
          <w:szCs w:val="24"/>
        </w:rPr>
        <w:t>Szerződő felek megállapodnak abban, hogy a szerződés teljesítésével kapcsolatban:</w:t>
      </w:r>
    </w:p>
    <w:p w:rsidR="00F14D31" w:rsidRPr="00AA2006" w:rsidRDefault="00F14D31" w:rsidP="00F14D31">
      <w:pPr>
        <w:ind w:left="357"/>
        <w:rPr>
          <w:color w:val="000000"/>
          <w:szCs w:val="24"/>
        </w:rPr>
      </w:pPr>
      <w:r w:rsidRPr="00AA2006">
        <w:rPr>
          <w:color w:val="000000"/>
          <w:szCs w:val="24"/>
        </w:rPr>
        <w:t>Megbízó részéről jognyilatkozat tételre és a teljesítés igazolására jogosult személy:</w:t>
      </w:r>
    </w:p>
    <w:p w:rsidR="00F14D31" w:rsidRPr="00AA2006" w:rsidRDefault="00F14D31" w:rsidP="00F14D31">
      <w:pPr>
        <w:ind w:left="357"/>
        <w:rPr>
          <w:color w:val="000000"/>
          <w:szCs w:val="24"/>
        </w:rPr>
      </w:pPr>
      <w:r w:rsidRPr="00AA2006">
        <w:rPr>
          <w:color w:val="000000"/>
          <w:szCs w:val="24"/>
        </w:rPr>
        <w:t>Dr. Veres András megyéspüspök</w:t>
      </w:r>
    </w:p>
    <w:p w:rsidR="00F14D31" w:rsidRPr="00AA2006" w:rsidRDefault="00F14D31" w:rsidP="00F14D31">
      <w:pPr>
        <w:ind w:left="357"/>
        <w:rPr>
          <w:color w:val="000000"/>
          <w:szCs w:val="24"/>
        </w:rPr>
      </w:pPr>
      <w:r w:rsidRPr="00AA2006">
        <w:rPr>
          <w:color w:val="000000"/>
          <w:szCs w:val="24"/>
        </w:rPr>
        <w:t>Tel.: +36 94 312-056</w:t>
      </w:r>
    </w:p>
    <w:p w:rsidR="00F14D31" w:rsidRPr="00AA2006" w:rsidRDefault="00F14D31" w:rsidP="00F14D31">
      <w:pPr>
        <w:ind w:left="357"/>
        <w:rPr>
          <w:color w:val="000000"/>
          <w:szCs w:val="24"/>
        </w:rPr>
      </w:pPr>
      <w:r w:rsidRPr="00AA2006">
        <w:rPr>
          <w:color w:val="000000"/>
          <w:szCs w:val="24"/>
        </w:rPr>
        <w:t>E-mail: szombathely@katolikus.hu</w:t>
      </w:r>
    </w:p>
    <w:p w:rsidR="00F14D31" w:rsidRPr="00AA2006" w:rsidRDefault="00F14D31" w:rsidP="00F14D31">
      <w:pPr>
        <w:ind w:left="357"/>
        <w:rPr>
          <w:color w:val="000000"/>
          <w:szCs w:val="24"/>
        </w:rPr>
      </w:pPr>
      <w:r w:rsidRPr="00AA2006">
        <w:rPr>
          <w:color w:val="000000"/>
          <w:szCs w:val="24"/>
        </w:rPr>
        <w:t>Megbízó részéről kapcsolattartásra kijelölt személy: …………………………….</w:t>
      </w:r>
    </w:p>
    <w:p w:rsidR="00F14D31" w:rsidRPr="00AA2006" w:rsidRDefault="00F14D31" w:rsidP="00F14D31">
      <w:pPr>
        <w:ind w:left="357"/>
        <w:rPr>
          <w:color w:val="000000"/>
          <w:szCs w:val="24"/>
        </w:rPr>
      </w:pPr>
      <w:r w:rsidRPr="00AA2006">
        <w:rPr>
          <w:color w:val="000000"/>
          <w:szCs w:val="24"/>
        </w:rPr>
        <w:t>Tel.: …………………………….</w:t>
      </w:r>
    </w:p>
    <w:p w:rsidR="00F14D31" w:rsidRPr="00AA2006" w:rsidRDefault="00F14D31" w:rsidP="00F14D31">
      <w:pPr>
        <w:ind w:left="357"/>
        <w:rPr>
          <w:color w:val="000000"/>
          <w:szCs w:val="24"/>
        </w:rPr>
      </w:pPr>
      <w:r w:rsidRPr="00AA2006">
        <w:rPr>
          <w:color w:val="000000"/>
          <w:szCs w:val="24"/>
        </w:rPr>
        <w:t>E-mai: …………………………….</w:t>
      </w:r>
    </w:p>
    <w:p w:rsidR="00F14D31" w:rsidRPr="00AA2006" w:rsidRDefault="00F14D31" w:rsidP="00F14D31">
      <w:pPr>
        <w:ind w:left="357"/>
        <w:rPr>
          <w:color w:val="000000"/>
          <w:szCs w:val="24"/>
        </w:rPr>
      </w:pPr>
    </w:p>
    <w:p w:rsidR="00F14D31" w:rsidRPr="00AA2006" w:rsidRDefault="00F14D31" w:rsidP="00F14D31">
      <w:pPr>
        <w:ind w:left="360"/>
        <w:rPr>
          <w:szCs w:val="24"/>
        </w:rPr>
      </w:pPr>
      <w:r w:rsidRPr="00AA2006">
        <w:rPr>
          <w:szCs w:val="24"/>
        </w:rPr>
        <w:t>Vállalkozó részéről: az építési naplóban kerül megnevezésre</w:t>
      </w:r>
    </w:p>
    <w:p w:rsidR="00F14D31" w:rsidRPr="00AA2006" w:rsidRDefault="00F14D31" w:rsidP="00F14D31">
      <w:pPr>
        <w:rPr>
          <w:szCs w:val="24"/>
        </w:rPr>
      </w:pPr>
    </w:p>
    <w:p w:rsidR="00F14D31" w:rsidRPr="00AA2006" w:rsidRDefault="00F14D31" w:rsidP="00F14D31">
      <w:pPr>
        <w:ind w:left="360"/>
        <w:rPr>
          <w:szCs w:val="24"/>
        </w:rPr>
      </w:pPr>
      <w:r w:rsidRPr="00AA2006">
        <w:rPr>
          <w:szCs w:val="24"/>
        </w:rPr>
        <w:t>A felelős műszaki vezetők megnevezése: az építési naplóban kerülnek megnevezésre (építész, épületgépész, elektromos).</w:t>
      </w:r>
    </w:p>
    <w:p w:rsidR="00F14D31" w:rsidRPr="00AA2006" w:rsidRDefault="00F14D31" w:rsidP="00F14D31">
      <w:pPr>
        <w:rPr>
          <w:szCs w:val="24"/>
        </w:rPr>
      </w:pPr>
    </w:p>
    <w:p w:rsidR="00F14D31" w:rsidRPr="00AA2006" w:rsidRDefault="00F14D31" w:rsidP="00F70AB8">
      <w:pPr>
        <w:numPr>
          <w:ilvl w:val="1"/>
          <w:numId w:val="36"/>
        </w:numPr>
        <w:suppressAutoHyphens/>
        <w:rPr>
          <w:szCs w:val="24"/>
        </w:rPr>
      </w:pPr>
      <w:r w:rsidRPr="00AA2006">
        <w:rPr>
          <w:szCs w:val="24"/>
        </w:rPr>
        <w:t>A Vállalkozónak átadott tervek, dokumentációk stb. a Megrendelő kifejezett hozzájárulása nélkül sem tovább nem adhatók, sem a szerződésen kívül fel nem használhatók, kivéve a bevont alvállalkozókat , továbbá tilos a Megrendelő hozzájárulása nélkül az elvállalt, illetve a már folyamatban lévő munkákról adatokat kiszolgáltatni, előadásokat tartani, kinyomtatott vagy digitálisan rögzített anyagot közzétenni.</w:t>
      </w:r>
    </w:p>
    <w:p w:rsidR="00F14D31" w:rsidRPr="00AA2006" w:rsidRDefault="00F14D31" w:rsidP="00F70AB8">
      <w:pPr>
        <w:numPr>
          <w:ilvl w:val="1"/>
          <w:numId w:val="36"/>
        </w:numPr>
        <w:suppressAutoHyphens/>
        <w:rPr>
          <w:szCs w:val="24"/>
        </w:rPr>
      </w:pPr>
      <w:r w:rsidRPr="00AA2006">
        <w:rPr>
          <w:szCs w:val="24"/>
        </w:rPr>
        <w:t xml:space="preserve">A Vállalkozónak mentesíteni kell a Megrendelőt minden olyan igénnyel és peres eljárással szemben, amely bármiféle szerzői jog, szabadalmi jog, védjegy, védett név, </w:t>
      </w:r>
      <w:r w:rsidRPr="00AA2006">
        <w:rPr>
          <w:szCs w:val="24"/>
        </w:rPr>
        <w:lastRenderedPageBreak/>
        <w:t xml:space="preserve">vagy egyéb védett jog megsértése miatt felmerülne a jelen Szerződés Vállalkozó általi teljesítésével összefüggésben </w:t>
      </w:r>
    </w:p>
    <w:p w:rsidR="00F14D31" w:rsidRPr="00AA2006" w:rsidRDefault="00F14D31" w:rsidP="00F70AB8">
      <w:pPr>
        <w:numPr>
          <w:ilvl w:val="1"/>
          <w:numId w:val="36"/>
        </w:numPr>
        <w:suppressAutoHyphens/>
        <w:rPr>
          <w:szCs w:val="24"/>
        </w:rPr>
      </w:pPr>
      <w:r w:rsidRPr="00AA2006">
        <w:rPr>
          <w:szCs w:val="24"/>
        </w:rPr>
        <w:t>A Vállalkozó személyzetének az építkezés területén tartania kell magát az érvényes szabályokhoz, előírásokhoz, továbbá teljesíteni kell a Megrendelő helyszíni vezetésének utasításait. Az előírások durva vagy kismértékű, de ismétlődő megsértése esetén a Vállalkozó köteles a Megrendelő felszólítására az érintett személyeket az építkezés területéről eltávolítani, és más, alkalmas személyekkel pótolni.</w:t>
      </w:r>
    </w:p>
    <w:p w:rsidR="00F14D31" w:rsidRPr="00AA2006" w:rsidRDefault="00F14D31" w:rsidP="00F70AB8">
      <w:pPr>
        <w:numPr>
          <w:ilvl w:val="1"/>
          <w:numId w:val="36"/>
        </w:numPr>
        <w:suppressAutoHyphens/>
        <w:rPr>
          <w:szCs w:val="24"/>
        </w:rPr>
      </w:pPr>
      <w:r w:rsidRPr="00AA2006">
        <w:rPr>
          <w:szCs w:val="24"/>
        </w:rPr>
        <w:t>Kiegészítő építési beruházási munka elrendelés esetén a Vállalkozó 8 napon belül elkészíti a pótmunkák 4.5. pont szerint kidolgozott tételes költségvetését, melynek egyeztetése után a felek jelen szerződést kiegészítik, módosítják, vagy a kiegészítő építési beruházási munkára a megváltozott feltételek szerint külön szerződést kötnek.</w:t>
      </w:r>
    </w:p>
    <w:p w:rsidR="00F14D31" w:rsidRPr="00AA2006" w:rsidRDefault="00F14D31" w:rsidP="00F70AB8">
      <w:pPr>
        <w:numPr>
          <w:ilvl w:val="1"/>
          <w:numId w:val="36"/>
        </w:numPr>
        <w:suppressAutoHyphens/>
        <w:rPr>
          <w:szCs w:val="24"/>
        </w:rPr>
      </w:pPr>
      <w:r w:rsidRPr="00AA2006">
        <w:rPr>
          <w:szCs w:val="24"/>
        </w:rPr>
        <w:t>A szerződéstől való egyoldalú elállás esetén a Ptk. vállalkozási szerződésre vonatkozó rendelkezéseit kell alkalmazni. A Vállalkozó a szerződésszerűen elvégzett munka és igazolt költségei ellenértékére tarthat igényt, mely munkákat a szerződő felek a felmondástól számított 15 napon belül közösen felmérnek és egymással elszámolnak.</w:t>
      </w:r>
    </w:p>
    <w:p w:rsidR="00F14D31" w:rsidRPr="00AA2006" w:rsidRDefault="00F14D31" w:rsidP="00F70AB8">
      <w:pPr>
        <w:numPr>
          <w:ilvl w:val="1"/>
          <w:numId w:val="36"/>
        </w:numPr>
        <w:suppressAutoHyphens/>
        <w:rPr>
          <w:szCs w:val="24"/>
        </w:rPr>
      </w:pPr>
      <w:r w:rsidRPr="00AA2006">
        <w:rPr>
          <w:szCs w:val="24"/>
        </w:rPr>
        <w:t>Megrendelő a szerződéstől akkor is elállhat, ha a Vállalkozóval szemben csődeljárás, felszámolási eljárás, vagy végelszámolás megindítását kezdeményezték, ha a Vállalkozó a céget elidegeníti, vagy ha egyéb olyan körülmény merül fel, amely a szerződés rendeltetésszerű teljesítését nyilvánvaló módon meghiúsítja. Ebben az esetben Megrendelő a Vállalkozó szerződésszegéséből eredő szerződésben rögzített szankciókat alkalmazhatja.</w:t>
      </w:r>
    </w:p>
    <w:p w:rsidR="00F14D31" w:rsidRPr="00AA2006" w:rsidRDefault="00F14D31" w:rsidP="00F70AB8">
      <w:pPr>
        <w:numPr>
          <w:ilvl w:val="1"/>
          <w:numId w:val="36"/>
        </w:numPr>
        <w:suppressAutoHyphens/>
        <w:rPr>
          <w:szCs w:val="24"/>
        </w:rPr>
      </w:pPr>
      <w:r w:rsidRPr="00AA2006">
        <w:rPr>
          <w:szCs w:val="24"/>
        </w:rPr>
        <w:t>A Megrendelő jogosult és egyben köteles a szerződést felmondani – ha szükséges olyan határidővel, amely lehetővé teszi, hogy a szerződéssel érintett feladata ellátásáról gondoskodni tudjon – ha</w:t>
      </w:r>
    </w:p>
    <w:p w:rsidR="00F14D31" w:rsidRPr="004F6BF4" w:rsidRDefault="00F14D31" w:rsidP="00F14D31">
      <w:pPr>
        <w:ind w:left="360"/>
        <w:rPr>
          <w:szCs w:val="24"/>
        </w:rPr>
      </w:pPr>
      <w:r w:rsidRPr="00AA2006">
        <w:rPr>
          <w:i/>
          <w:iCs/>
          <w:szCs w:val="24"/>
        </w:rPr>
        <w:t>a)</w:t>
      </w:r>
      <w:r w:rsidRPr="00AA2006">
        <w:rPr>
          <w:szCs w:val="24"/>
        </w:rPr>
        <w:t xml:space="preserve"> a </w:t>
      </w:r>
      <w:r w:rsidRPr="004C0677">
        <w:rPr>
          <w:szCs w:val="24"/>
        </w:rPr>
        <w:t>nyertes ajánlattevőben</w:t>
      </w:r>
      <w:r>
        <w:rPr>
          <w:color w:val="FF0000"/>
          <w:szCs w:val="24"/>
        </w:rPr>
        <w:t xml:space="preserve"> </w:t>
      </w:r>
      <w:r w:rsidRPr="00AA2006">
        <w:rPr>
          <w:szCs w:val="24"/>
        </w:rPr>
        <w:t xml:space="preserve">közvetetten vagy közvetlenül 25%-ot meghaladó tulajdoni részesedést szerez valamely olyan jogi személy vagy </w:t>
      </w:r>
      <w:r w:rsidRPr="004C0677">
        <w:rPr>
          <w:szCs w:val="24"/>
        </w:rPr>
        <w:t xml:space="preserve">személyes joga szerint jogképes szervezet, </w:t>
      </w:r>
      <w:r w:rsidRPr="00AA2006">
        <w:rPr>
          <w:szCs w:val="24"/>
        </w:rPr>
        <w:t xml:space="preserve">amely </w:t>
      </w:r>
      <w:r w:rsidRPr="004C0677">
        <w:rPr>
          <w:szCs w:val="24"/>
        </w:rPr>
        <w:t>tekintetében fenn áll</w:t>
      </w:r>
      <w:r>
        <w:rPr>
          <w:color w:val="FF0000"/>
          <w:szCs w:val="24"/>
        </w:rPr>
        <w:t xml:space="preserve"> </w:t>
      </w:r>
      <w:r w:rsidRPr="00AA2006">
        <w:rPr>
          <w:szCs w:val="24"/>
        </w:rPr>
        <w:t xml:space="preserve">a Kbt. 56. § (1) bekezdés </w:t>
      </w:r>
      <w:r w:rsidRPr="00AA2006">
        <w:rPr>
          <w:i/>
          <w:iCs/>
          <w:szCs w:val="24"/>
        </w:rPr>
        <w:t>k)</w:t>
      </w:r>
      <w:r w:rsidRPr="00AA2006">
        <w:rPr>
          <w:szCs w:val="24"/>
        </w:rPr>
        <w:t xml:space="preserve"> pontjában meghatározott </w:t>
      </w:r>
      <w:r w:rsidRPr="004C0677">
        <w:rPr>
          <w:szCs w:val="24"/>
        </w:rPr>
        <w:t>valamely feltétel</w:t>
      </w:r>
      <w:r>
        <w:rPr>
          <w:color w:val="FF0000"/>
          <w:szCs w:val="24"/>
        </w:rPr>
        <w:t>.</w:t>
      </w:r>
    </w:p>
    <w:p w:rsidR="00F14D31" w:rsidRPr="004C0677" w:rsidRDefault="00F14D31" w:rsidP="00F14D31">
      <w:pPr>
        <w:ind w:left="360"/>
        <w:rPr>
          <w:szCs w:val="24"/>
        </w:rPr>
      </w:pPr>
      <w:r w:rsidRPr="00AA2006">
        <w:rPr>
          <w:i/>
          <w:iCs/>
          <w:szCs w:val="24"/>
        </w:rPr>
        <w:t>b)</w:t>
      </w:r>
      <w:r w:rsidRPr="00AA2006">
        <w:rPr>
          <w:szCs w:val="24"/>
        </w:rPr>
        <w:t xml:space="preserve"> a </w:t>
      </w:r>
      <w:r w:rsidRPr="004C0677">
        <w:rPr>
          <w:szCs w:val="24"/>
        </w:rPr>
        <w:t>nyertes ajánlattevő</w:t>
      </w:r>
      <w:r>
        <w:rPr>
          <w:szCs w:val="24"/>
        </w:rPr>
        <w:t xml:space="preserve"> </w:t>
      </w:r>
      <w:r w:rsidRPr="00AA2006">
        <w:rPr>
          <w:szCs w:val="24"/>
        </w:rPr>
        <w:t xml:space="preserve">közvetetten vagy közvetlenül 25%-ot meghaladó tulajdoni részesedést szerez valamely olyan jogi </w:t>
      </w:r>
      <w:r w:rsidRPr="004C0677">
        <w:rPr>
          <w:szCs w:val="24"/>
        </w:rPr>
        <w:t xml:space="preserve">személyben vagy személyes joga szerint jogképes szervezetben, amely tekintetében fennáll az 56. </w:t>
      </w:r>
      <w:r w:rsidRPr="004C0677">
        <w:rPr>
          <w:rFonts w:ascii="Calibri" w:hAnsi="Calibri"/>
          <w:szCs w:val="24"/>
        </w:rPr>
        <w:t>§</w:t>
      </w:r>
      <w:r w:rsidRPr="004C0677">
        <w:rPr>
          <w:szCs w:val="24"/>
        </w:rPr>
        <w:t xml:space="preserve"> (1) bekezdés k) pontjában meghatározott valamely feltétel.</w:t>
      </w:r>
    </w:p>
    <w:p w:rsidR="00F14D31" w:rsidRPr="00AA2006" w:rsidRDefault="00F14D31" w:rsidP="00F14D31">
      <w:pPr>
        <w:ind w:left="360"/>
        <w:rPr>
          <w:szCs w:val="24"/>
        </w:rPr>
      </w:pPr>
      <w:r w:rsidRPr="00AA2006">
        <w:rPr>
          <w:szCs w:val="24"/>
        </w:rPr>
        <w:t>Az e pont szerinti felmondás esetén a Vállalkozó a szerződés megszűnése előtt már teljesített szolgáltatás szerződésszerű pénzbeli ellenértékére jogosult.</w:t>
      </w:r>
    </w:p>
    <w:p w:rsidR="00F14D31" w:rsidRPr="00AA2006" w:rsidRDefault="00F14D31" w:rsidP="00F14D31">
      <w:pPr>
        <w:ind w:left="360"/>
        <w:rPr>
          <w:szCs w:val="24"/>
        </w:rPr>
      </w:pPr>
    </w:p>
    <w:p w:rsidR="00F14D31" w:rsidRPr="00AA2006" w:rsidRDefault="00F14D31" w:rsidP="00F14D31">
      <w:pPr>
        <w:rPr>
          <w:szCs w:val="24"/>
        </w:rPr>
      </w:pPr>
    </w:p>
    <w:p w:rsidR="00F14D31" w:rsidRPr="00AA2006" w:rsidRDefault="00F14D31" w:rsidP="00F70AB8">
      <w:pPr>
        <w:numPr>
          <w:ilvl w:val="0"/>
          <w:numId w:val="36"/>
        </w:numPr>
        <w:suppressAutoHyphens/>
        <w:rPr>
          <w:b/>
          <w:szCs w:val="24"/>
        </w:rPr>
      </w:pPr>
      <w:r w:rsidRPr="00AA2006">
        <w:rPr>
          <w:b/>
          <w:szCs w:val="24"/>
        </w:rPr>
        <w:t>ÉPÍTÉSI NAPLÓ</w:t>
      </w:r>
    </w:p>
    <w:p w:rsidR="00F14D31" w:rsidRPr="00AA2006" w:rsidRDefault="00F14D31" w:rsidP="00F14D31">
      <w:pPr>
        <w:rPr>
          <w:szCs w:val="24"/>
        </w:rPr>
      </w:pPr>
    </w:p>
    <w:p w:rsidR="00F14D31" w:rsidRPr="00AA2006" w:rsidRDefault="00F14D31" w:rsidP="00F70AB8">
      <w:pPr>
        <w:numPr>
          <w:ilvl w:val="1"/>
          <w:numId w:val="35"/>
        </w:numPr>
        <w:suppressAutoHyphens/>
        <w:rPr>
          <w:szCs w:val="24"/>
        </w:rPr>
      </w:pPr>
      <w:r w:rsidRPr="00AA2006">
        <w:rPr>
          <w:szCs w:val="24"/>
        </w:rPr>
        <w:t>A Vállalkozó a munkaterület átadás-átvételétől kezdve a kivitelezési tevékenység befejezéséig építési naplót köteles folyamatosan vezetni.</w:t>
      </w:r>
    </w:p>
    <w:p w:rsidR="00F14D31" w:rsidRPr="00AA2006" w:rsidRDefault="00F14D31" w:rsidP="00F14D31">
      <w:pPr>
        <w:suppressAutoHyphens/>
        <w:ind w:left="360"/>
        <w:rPr>
          <w:szCs w:val="24"/>
        </w:rPr>
      </w:pPr>
      <w:r w:rsidRPr="00AA2006">
        <w:rPr>
          <w:szCs w:val="24"/>
        </w:rPr>
        <w:t xml:space="preserve">Az építési napló vezetése az építőipari kivitelezési tevékenységről szóló 191/2009. (IX.15.) Korm. rendeletben foglaltak szerint történik. </w:t>
      </w:r>
    </w:p>
    <w:p w:rsidR="00F14D31" w:rsidRPr="00AA2006" w:rsidRDefault="00F14D31" w:rsidP="00F14D31">
      <w:pPr>
        <w:rPr>
          <w:szCs w:val="24"/>
        </w:rPr>
      </w:pPr>
    </w:p>
    <w:p w:rsidR="00F14D31" w:rsidRPr="00AA2006" w:rsidRDefault="00F14D31" w:rsidP="00F14D31">
      <w:pPr>
        <w:rPr>
          <w:szCs w:val="24"/>
        </w:rPr>
      </w:pPr>
    </w:p>
    <w:p w:rsidR="00F14D31" w:rsidRPr="00AA2006" w:rsidRDefault="00F14D31" w:rsidP="00F70AB8">
      <w:pPr>
        <w:numPr>
          <w:ilvl w:val="0"/>
          <w:numId w:val="35"/>
        </w:numPr>
        <w:suppressAutoHyphens/>
        <w:rPr>
          <w:b/>
          <w:szCs w:val="24"/>
        </w:rPr>
      </w:pPr>
      <w:r w:rsidRPr="00AA2006">
        <w:rPr>
          <w:b/>
          <w:szCs w:val="24"/>
        </w:rPr>
        <w:t>ALVÁLLALKOZÓK</w:t>
      </w:r>
    </w:p>
    <w:p w:rsidR="00F14D31" w:rsidRPr="00AA2006" w:rsidRDefault="00F14D31" w:rsidP="00F70AB8">
      <w:pPr>
        <w:numPr>
          <w:ilvl w:val="1"/>
          <w:numId w:val="32"/>
        </w:numPr>
        <w:rPr>
          <w:szCs w:val="24"/>
        </w:rPr>
      </w:pPr>
      <w:r w:rsidRPr="00AA2006">
        <w:rPr>
          <w:szCs w:val="24"/>
        </w:rPr>
        <w:t>Vállalkozó a szerződés teljesítése érdekében alvállalkozó bevonására jogosult a Kbt.-ben illetve az ajánlatában meghatározott módon.</w:t>
      </w:r>
    </w:p>
    <w:p w:rsidR="00F14D31" w:rsidRPr="00AA2006" w:rsidRDefault="00F14D31" w:rsidP="00F14D31">
      <w:pPr>
        <w:tabs>
          <w:tab w:val="left" w:pos="1701"/>
        </w:tabs>
        <w:ind w:left="720" w:hanging="567"/>
        <w:rPr>
          <w:szCs w:val="24"/>
        </w:rPr>
      </w:pPr>
    </w:p>
    <w:p w:rsidR="00F14D31" w:rsidRPr="00AA2006" w:rsidRDefault="00F14D31" w:rsidP="00F70AB8">
      <w:pPr>
        <w:numPr>
          <w:ilvl w:val="1"/>
          <w:numId w:val="32"/>
        </w:numPr>
        <w:rPr>
          <w:szCs w:val="24"/>
        </w:rPr>
      </w:pPr>
      <w:r w:rsidRPr="00AA2006">
        <w:rPr>
          <w:szCs w:val="24"/>
        </w:rPr>
        <w:t xml:space="preserve">Vállalkozó jogosult a munkavégzéshez alvállalkozó igénybe vételére, azonban alvállalkozó tevékenységéért, mint sajátjáért felel. </w:t>
      </w:r>
    </w:p>
    <w:p w:rsidR="00F14D31" w:rsidRPr="00AA2006" w:rsidRDefault="00F14D31" w:rsidP="00F14D31">
      <w:pPr>
        <w:ind w:left="480"/>
        <w:rPr>
          <w:szCs w:val="24"/>
        </w:rPr>
      </w:pPr>
    </w:p>
    <w:p w:rsidR="00F14D31" w:rsidRPr="00AA2006" w:rsidRDefault="00F14D31" w:rsidP="00F70AB8">
      <w:pPr>
        <w:numPr>
          <w:ilvl w:val="1"/>
          <w:numId w:val="32"/>
        </w:numPr>
        <w:rPr>
          <w:szCs w:val="24"/>
        </w:rPr>
      </w:pPr>
      <w:r w:rsidRPr="00AA2006">
        <w:rPr>
          <w:color w:val="000000"/>
          <w:szCs w:val="24"/>
        </w:rPr>
        <w:t xml:space="preserve">A Megrendelő teljesítésében – az alábbi kivétellel - köteles közreműködni az olyan alvállalkozó és szakember, amely a közbeszerzési eljárásban részt vett a Vállalkozó alkalmasságának igazolásában. </w:t>
      </w:r>
      <w:r w:rsidRPr="00AA2006">
        <w:rPr>
          <w:szCs w:val="24"/>
        </w:rPr>
        <w:t xml:space="preserve">A Megrendelő a szerződés teljesítése során az építési napló adatai alapján ellenőrzi, hogy a Vállalkozó teljesítésben a Kbt. 128. § (2)-(3) bekezdésben foglaltaknak megfelelő alvállalkozó vesz-e részt. </w:t>
      </w:r>
      <w:r w:rsidRPr="00AA2006">
        <w:rPr>
          <w:color w:val="000000"/>
          <w:szCs w:val="24"/>
        </w:rPr>
        <w:t>A Vállalkozó köteles a Megrendelőnek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közbeszerzési eljárásban előírt kizáró okok hatálya alatt, továbbá az építőipari kivitelezési tevékenységet végző alvállalkozó szerepel az Étv. szerinti névjegyzékben.</w:t>
      </w:r>
    </w:p>
    <w:p w:rsidR="00F14D31" w:rsidRPr="00AA2006" w:rsidRDefault="00F14D31" w:rsidP="00F14D31">
      <w:pPr>
        <w:ind w:left="480" w:right="150"/>
        <w:rPr>
          <w:color w:val="000000"/>
          <w:szCs w:val="24"/>
        </w:rPr>
      </w:pPr>
      <w:r w:rsidRPr="00AA2006">
        <w:rPr>
          <w:color w:val="000000"/>
          <w:szCs w:val="24"/>
        </w:rPr>
        <w:t>Az olyan alvállalkozó vagy szakember (a továbbiakban e bekezdésben: alvállalkozó) helyett, aki vagy amely a közbeszerzési eljárásban részt vett a Vállalkozó alkalmasságának igazolásában, csak a Megrendelő hozzájárulásával és abban az esetben vehet részt a teljesítésben más alvállalkozó, ha a szerződéskötést követően - a szerződéskötéskor előre nem látható ok következtében - beállott lényeges körülmény, vagy az alvállalkozó bizonyítható hibás teljesítése miatt a szerződés vagy annak egy része nem lenne teljesíthető a megjelölt alvállalkozóval, és ha a Vállalkozó az új alvállalkozóval együtt is megfelel azoknak az alkalmassági követelményeknek, melyeknek a Vállalkozó a közbeszerzési eljárásban az adott alvállalkozóval együtt felelt meg.</w:t>
      </w:r>
    </w:p>
    <w:p w:rsidR="00F14D31" w:rsidRPr="00AA2006" w:rsidRDefault="00F14D31" w:rsidP="00F14D31">
      <w:pPr>
        <w:ind w:left="480" w:right="150"/>
        <w:rPr>
          <w:color w:val="000000"/>
          <w:szCs w:val="24"/>
        </w:rPr>
      </w:pPr>
      <w:r w:rsidRPr="00AA2006">
        <w:rPr>
          <w:color w:val="000000"/>
          <w:szCs w:val="24"/>
        </w:rPr>
        <w:t>A fenti teljesítési kötelezettséget teljesítheti a Vállalkozó vagy a nem természetes személy alvállalkozó jogutódja, ha ezek valamelyike, mint gazdasági társaság átalakul vagy a szervezet jogutódlással megszűnik.</w:t>
      </w:r>
    </w:p>
    <w:p w:rsidR="00F14D31" w:rsidRPr="00AA2006" w:rsidRDefault="00F14D31" w:rsidP="00F14D31">
      <w:pPr>
        <w:ind w:right="61"/>
        <w:rPr>
          <w:szCs w:val="24"/>
        </w:rPr>
      </w:pPr>
    </w:p>
    <w:p w:rsidR="00F14D31" w:rsidRPr="00AA2006" w:rsidRDefault="00F14D31" w:rsidP="00F14D31">
      <w:pPr>
        <w:ind w:right="61"/>
        <w:rPr>
          <w:szCs w:val="24"/>
        </w:rPr>
      </w:pPr>
    </w:p>
    <w:p w:rsidR="00F14D31" w:rsidRPr="00AA2006" w:rsidRDefault="00F14D31" w:rsidP="00F70AB8">
      <w:pPr>
        <w:numPr>
          <w:ilvl w:val="0"/>
          <w:numId w:val="32"/>
        </w:numPr>
        <w:suppressAutoHyphens/>
        <w:rPr>
          <w:b/>
          <w:szCs w:val="24"/>
        </w:rPr>
      </w:pPr>
      <w:r w:rsidRPr="00AA2006">
        <w:rPr>
          <w:b/>
          <w:szCs w:val="24"/>
        </w:rPr>
        <w:t>MŰSZAKI ÁTADÁS-ÁTVÉTELI ELJÁRÁS</w:t>
      </w:r>
    </w:p>
    <w:p w:rsidR="00F14D31" w:rsidRPr="00AA2006" w:rsidRDefault="00F14D31" w:rsidP="00F14D31">
      <w:pPr>
        <w:rPr>
          <w:szCs w:val="24"/>
        </w:rPr>
      </w:pPr>
    </w:p>
    <w:p w:rsidR="00F14D31" w:rsidRPr="00AA2006" w:rsidRDefault="00F14D31" w:rsidP="00F70AB8">
      <w:pPr>
        <w:numPr>
          <w:ilvl w:val="1"/>
          <w:numId w:val="32"/>
        </w:numPr>
        <w:rPr>
          <w:szCs w:val="24"/>
        </w:rPr>
      </w:pPr>
      <w:r w:rsidRPr="00AA2006">
        <w:rPr>
          <w:szCs w:val="24"/>
        </w:rPr>
        <w:t xml:space="preserve">A végső átadás-átvétel célja annak megállapítása, hogy a Vállalkozó által elvégzett kiviteli munka teljesíti-e az előzetesen megfogalmazott és rögzített műszaki követelményeket, az érvényben lévő szakhatósági előírásokat, megfelel-e a jelen szerződésben írt egyéb követelményeknek, valamint alkalmas-e rendeltetésszerű használatra. </w:t>
      </w:r>
    </w:p>
    <w:p w:rsidR="00F14D31" w:rsidRPr="00AA2006" w:rsidRDefault="00F14D31" w:rsidP="00F14D31">
      <w:pPr>
        <w:ind w:left="426"/>
        <w:rPr>
          <w:szCs w:val="24"/>
        </w:rPr>
      </w:pPr>
      <w:r w:rsidRPr="00AA2006">
        <w:rPr>
          <w:szCs w:val="24"/>
        </w:rPr>
        <w:t>A szerződés tárgyának kárveszélye az adott területre vonatkozóan a hiba-és hiánymentes műszaki átadás-átvétel lezárásának napját követően száll át.</w:t>
      </w:r>
    </w:p>
    <w:p w:rsidR="00F14D31" w:rsidRPr="00AA2006" w:rsidRDefault="00F14D31" w:rsidP="00F70AB8">
      <w:pPr>
        <w:numPr>
          <w:ilvl w:val="1"/>
          <w:numId w:val="32"/>
        </w:numPr>
        <w:suppressAutoHyphens/>
        <w:rPr>
          <w:szCs w:val="24"/>
        </w:rPr>
      </w:pPr>
      <w:r w:rsidRPr="00AA2006">
        <w:rPr>
          <w:szCs w:val="24"/>
        </w:rPr>
        <w:t>A műszaki átadás-átvételi eljárás magában foglalja a:</w:t>
      </w:r>
    </w:p>
    <w:p w:rsidR="00F14D31" w:rsidRPr="00AA2006" w:rsidRDefault="00F14D31" w:rsidP="00F70AB8">
      <w:pPr>
        <w:numPr>
          <w:ilvl w:val="0"/>
          <w:numId w:val="15"/>
        </w:numPr>
        <w:tabs>
          <w:tab w:val="left" w:pos="720"/>
        </w:tabs>
        <w:suppressAutoHyphens/>
        <w:ind w:left="720" w:firstLine="0"/>
        <w:rPr>
          <w:szCs w:val="24"/>
        </w:rPr>
      </w:pPr>
      <w:r w:rsidRPr="00AA2006">
        <w:rPr>
          <w:szCs w:val="24"/>
        </w:rPr>
        <w:t>megtekintést,</w:t>
      </w:r>
    </w:p>
    <w:p w:rsidR="00F14D31" w:rsidRPr="00AA2006" w:rsidRDefault="00F14D31" w:rsidP="00F70AB8">
      <w:pPr>
        <w:numPr>
          <w:ilvl w:val="0"/>
          <w:numId w:val="15"/>
        </w:numPr>
        <w:tabs>
          <w:tab w:val="left" w:pos="720"/>
        </w:tabs>
        <w:suppressAutoHyphens/>
        <w:ind w:left="720" w:firstLine="0"/>
        <w:rPr>
          <w:szCs w:val="24"/>
        </w:rPr>
      </w:pPr>
      <w:r w:rsidRPr="00AA2006">
        <w:rPr>
          <w:szCs w:val="24"/>
        </w:rPr>
        <w:t>szemlét,</w:t>
      </w:r>
    </w:p>
    <w:p w:rsidR="00F14D31" w:rsidRPr="00AA2006" w:rsidRDefault="00F14D31" w:rsidP="00F70AB8">
      <w:pPr>
        <w:numPr>
          <w:ilvl w:val="0"/>
          <w:numId w:val="15"/>
        </w:numPr>
        <w:tabs>
          <w:tab w:val="left" w:pos="720"/>
        </w:tabs>
        <w:suppressAutoHyphens/>
        <w:ind w:left="720" w:firstLine="0"/>
        <w:rPr>
          <w:szCs w:val="24"/>
        </w:rPr>
      </w:pPr>
      <w:r w:rsidRPr="00AA2006">
        <w:rPr>
          <w:szCs w:val="24"/>
        </w:rPr>
        <w:t>bejárást.</w:t>
      </w:r>
    </w:p>
    <w:p w:rsidR="00F14D31" w:rsidRPr="00AA2006" w:rsidRDefault="00F14D31" w:rsidP="00F70AB8">
      <w:pPr>
        <w:numPr>
          <w:ilvl w:val="1"/>
          <w:numId w:val="32"/>
        </w:numPr>
        <w:suppressAutoHyphens/>
        <w:rPr>
          <w:szCs w:val="24"/>
        </w:rPr>
      </w:pPr>
      <w:r w:rsidRPr="00AA2006">
        <w:rPr>
          <w:szCs w:val="24"/>
        </w:rPr>
        <w:t xml:space="preserve">Az átadás-átvételi eljárás résztvevőit a Vállalkozó kezdeményezésére a Megrendelő/Műszaki ellenőr hívja össze. </w:t>
      </w:r>
      <w:r w:rsidRPr="00AA2006">
        <w:rPr>
          <w:color w:val="000000"/>
          <w:szCs w:val="24"/>
        </w:rPr>
        <w:t>A Vállalkozó készrejelentése alapján  (Műszaki ellenőr) megszervezi és összehívja a helyszíni átadás-átvételi eljárást a Tervezővel közreműködve a munkaszervezési szabályzat rendelkezéseinek megfelelően, a szükséges szakhatóságok bevonásával.</w:t>
      </w:r>
    </w:p>
    <w:p w:rsidR="00F14D31" w:rsidRPr="00AA2006" w:rsidRDefault="00F14D31" w:rsidP="00F70AB8">
      <w:pPr>
        <w:numPr>
          <w:ilvl w:val="1"/>
          <w:numId w:val="32"/>
        </w:numPr>
        <w:suppressAutoHyphens/>
        <w:rPr>
          <w:szCs w:val="24"/>
        </w:rPr>
      </w:pPr>
      <w:r w:rsidRPr="00AA2006">
        <w:rPr>
          <w:szCs w:val="24"/>
        </w:rPr>
        <w:t>Az átadás-átvételi eljárásra az építőipari kivitelezési tevékenységről szóló 191/2009. (IX.15.) Korm. rendelet 32. § bekezdései szerint kerül sor.</w:t>
      </w:r>
    </w:p>
    <w:p w:rsidR="00F14D31" w:rsidRPr="00AA2006" w:rsidRDefault="00F14D31" w:rsidP="00F70AB8">
      <w:pPr>
        <w:numPr>
          <w:ilvl w:val="1"/>
          <w:numId w:val="32"/>
        </w:numPr>
        <w:suppressAutoHyphens/>
        <w:rPr>
          <w:szCs w:val="24"/>
        </w:rPr>
      </w:pPr>
      <w:r w:rsidRPr="00AA2006">
        <w:rPr>
          <w:szCs w:val="24"/>
        </w:rPr>
        <w:t xml:space="preserve">Az eljárás során a Vállalkozónak igazolnia kell, hogy </w:t>
      </w:r>
    </w:p>
    <w:p w:rsidR="00F14D31" w:rsidRPr="00AA2006" w:rsidRDefault="00F14D31" w:rsidP="00F70AB8">
      <w:pPr>
        <w:numPr>
          <w:ilvl w:val="0"/>
          <w:numId w:val="16"/>
        </w:numPr>
        <w:tabs>
          <w:tab w:val="left" w:pos="720"/>
        </w:tabs>
        <w:suppressAutoHyphens/>
        <w:ind w:left="720" w:firstLine="0"/>
        <w:rPr>
          <w:szCs w:val="24"/>
        </w:rPr>
      </w:pPr>
      <w:r w:rsidRPr="00AA2006">
        <w:rPr>
          <w:szCs w:val="24"/>
        </w:rPr>
        <w:t xml:space="preserve">a munka a szerződés és annak mellékleteiben meghatározott követelményeknek és a hatósági előírásoknak, valamint – esetleges menetközben </w:t>
      </w:r>
      <w:r w:rsidRPr="00AA2006">
        <w:rPr>
          <w:szCs w:val="24"/>
        </w:rPr>
        <w:lastRenderedPageBreak/>
        <w:t>elrendelt – a megrendelői módosításoknak megfelelően hiány- és hibamentesen elkészült;</w:t>
      </w:r>
    </w:p>
    <w:p w:rsidR="00F14D31" w:rsidRPr="00AA2006" w:rsidRDefault="00F14D31" w:rsidP="00F70AB8">
      <w:pPr>
        <w:numPr>
          <w:ilvl w:val="0"/>
          <w:numId w:val="16"/>
        </w:numPr>
        <w:tabs>
          <w:tab w:val="left" w:pos="720"/>
        </w:tabs>
        <w:suppressAutoHyphens/>
        <w:ind w:left="720" w:firstLine="0"/>
        <w:rPr>
          <w:szCs w:val="24"/>
        </w:rPr>
      </w:pPr>
      <w:r w:rsidRPr="00AA2006">
        <w:rPr>
          <w:szCs w:val="24"/>
        </w:rPr>
        <w:t>rendelkezésre állnak az eljárást megelőző alkalmassági és minőségi vizsgálatok bizonyítványai és azon hatósági nyilatkozatok, amelyek igazolják, hogy a használatbavételi és üzembe helyezési engedély kiadásában érdekelt szakhatóságok nem látnak okot az engedély megtagadására;</w:t>
      </w:r>
    </w:p>
    <w:p w:rsidR="00F14D31" w:rsidRPr="00AA2006" w:rsidRDefault="00F14D31" w:rsidP="00F70AB8">
      <w:pPr>
        <w:numPr>
          <w:ilvl w:val="0"/>
          <w:numId w:val="16"/>
        </w:numPr>
        <w:tabs>
          <w:tab w:val="left" w:pos="720"/>
        </w:tabs>
        <w:suppressAutoHyphens/>
        <w:ind w:left="720" w:firstLine="0"/>
        <w:rPr>
          <w:szCs w:val="24"/>
        </w:rPr>
      </w:pPr>
      <w:r w:rsidRPr="00AA2006">
        <w:rPr>
          <w:szCs w:val="24"/>
        </w:rPr>
        <w:t xml:space="preserve">a munkavédelmi vezetői nyilatkozat rendelkezésére áll. </w:t>
      </w:r>
    </w:p>
    <w:p w:rsidR="00F14D31" w:rsidRPr="00AA2006" w:rsidRDefault="00F14D31" w:rsidP="00F70AB8">
      <w:pPr>
        <w:numPr>
          <w:ilvl w:val="1"/>
          <w:numId w:val="32"/>
        </w:numPr>
        <w:suppressAutoHyphens/>
        <w:rPr>
          <w:szCs w:val="24"/>
        </w:rPr>
      </w:pPr>
      <w:r w:rsidRPr="00AA2006">
        <w:rPr>
          <w:szCs w:val="24"/>
        </w:rPr>
        <w:t>A Vállalkozónak termékfelelősség-vállalási nyilatkozatot kell tennie, az általa beépített anyagok, szerkezetek, berendezések, munkarészek megfelelőségére, valamint az elvégzett munkák szakszerűségére.</w:t>
      </w:r>
    </w:p>
    <w:p w:rsidR="00F14D31" w:rsidRPr="00AA2006" w:rsidRDefault="00F14D31" w:rsidP="00F70AB8">
      <w:pPr>
        <w:numPr>
          <w:ilvl w:val="1"/>
          <w:numId w:val="32"/>
        </w:numPr>
        <w:suppressAutoHyphens/>
        <w:rPr>
          <w:szCs w:val="24"/>
        </w:rPr>
      </w:pPr>
      <w:r w:rsidRPr="00AA2006">
        <w:rPr>
          <w:szCs w:val="24"/>
        </w:rPr>
        <w:t>A Vállalkozó a teljesítésigazolás kiadásával egyidejűleg köteles átadni Megrendelőnek 3 példány átadási dokumentációt.</w:t>
      </w:r>
    </w:p>
    <w:p w:rsidR="00F14D31" w:rsidRPr="00AA2006" w:rsidRDefault="00F14D31" w:rsidP="00F14D31">
      <w:pPr>
        <w:ind w:left="480"/>
        <w:rPr>
          <w:szCs w:val="24"/>
        </w:rPr>
      </w:pPr>
      <w:r w:rsidRPr="00AA2006">
        <w:rPr>
          <w:szCs w:val="24"/>
        </w:rPr>
        <w:t>Az átadási dokumentáció tartalmazza az átadási tervet, azaz a létesítmények ténylegesen megvalósult állapotának műszaki terveit, valamint az alábbi iratanyagokat, magyar nyelven:</w:t>
      </w:r>
    </w:p>
    <w:p w:rsidR="00F14D31" w:rsidRPr="00AA2006" w:rsidRDefault="00F14D31" w:rsidP="00F70AB8">
      <w:pPr>
        <w:numPr>
          <w:ilvl w:val="0"/>
          <w:numId w:val="20"/>
        </w:numPr>
        <w:tabs>
          <w:tab w:val="left" w:pos="720"/>
        </w:tabs>
        <w:suppressAutoHyphens/>
        <w:ind w:left="720" w:firstLine="0"/>
        <w:rPr>
          <w:szCs w:val="24"/>
        </w:rPr>
      </w:pPr>
      <w:r w:rsidRPr="00AA2006">
        <w:rPr>
          <w:szCs w:val="24"/>
        </w:rPr>
        <w:t>gépkönyv,</w:t>
      </w:r>
    </w:p>
    <w:p w:rsidR="00F14D31" w:rsidRPr="00AA2006" w:rsidRDefault="00F14D31" w:rsidP="00F70AB8">
      <w:pPr>
        <w:numPr>
          <w:ilvl w:val="0"/>
          <w:numId w:val="20"/>
        </w:numPr>
        <w:tabs>
          <w:tab w:val="left" w:pos="720"/>
        </w:tabs>
        <w:suppressAutoHyphens/>
        <w:ind w:left="720" w:firstLine="0"/>
        <w:rPr>
          <w:szCs w:val="24"/>
        </w:rPr>
      </w:pPr>
      <w:r w:rsidRPr="00AA2006">
        <w:rPr>
          <w:szCs w:val="24"/>
        </w:rPr>
        <w:t>karbantartási és kezelési utasítás,</w:t>
      </w:r>
    </w:p>
    <w:p w:rsidR="00F14D31" w:rsidRPr="00AA2006" w:rsidRDefault="00F14D31" w:rsidP="00F70AB8">
      <w:pPr>
        <w:numPr>
          <w:ilvl w:val="0"/>
          <w:numId w:val="20"/>
        </w:numPr>
        <w:tabs>
          <w:tab w:val="left" w:pos="720"/>
        </w:tabs>
        <w:suppressAutoHyphens/>
        <w:ind w:left="720" w:firstLine="0"/>
        <w:rPr>
          <w:szCs w:val="24"/>
        </w:rPr>
      </w:pPr>
      <w:r w:rsidRPr="00AA2006">
        <w:rPr>
          <w:szCs w:val="24"/>
        </w:rPr>
        <w:t>mérési jegyzőkönyvek,</w:t>
      </w:r>
    </w:p>
    <w:p w:rsidR="00F14D31" w:rsidRPr="00AA2006" w:rsidRDefault="00F14D31" w:rsidP="00F70AB8">
      <w:pPr>
        <w:numPr>
          <w:ilvl w:val="0"/>
          <w:numId w:val="20"/>
        </w:numPr>
        <w:tabs>
          <w:tab w:val="left" w:pos="720"/>
        </w:tabs>
        <w:suppressAutoHyphens/>
        <w:ind w:left="720" w:firstLine="0"/>
        <w:rPr>
          <w:szCs w:val="24"/>
        </w:rPr>
      </w:pPr>
      <w:r w:rsidRPr="00AA2006">
        <w:rPr>
          <w:szCs w:val="24"/>
        </w:rPr>
        <w:t>szükséges minőségvizsgálati jegyzőkönyvek,</w:t>
      </w:r>
    </w:p>
    <w:p w:rsidR="00F14D31" w:rsidRPr="00AA2006" w:rsidRDefault="00F14D31" w:rsidP="00F70AB8">
      <w:pPr>
        <w:numPr>
          <w:ilvl w:val="0"/>
          <w:numId w:val="20"/>
        </w:numPr>
        <w:tabs>
          <w:tab w:val="left" w:pos="720"/>
        </w:tabs>
        <w:suppressAutoHyphens/>
        <w:ind w:left="720" w:firstLine="0"/>
        <w:rPr>
          <w:szCs w:val="24"/>
        </w:rPr>
      </w:pPr>
      <w:r w:rsidRPr="00AA2006">
        <w:rPr>
          <w:szCs w:val="24"/>
        </w:rPr>
        <w:t>nem szabványosított beépített anyagok műbizonylatai,</w:t>
      </w:r>
    </w:p>
    <w:p w:rsidR="00F14D31" w:rsidRPr="00AA2006" w:rsidRDefault="00F14D31" w:rsidP="00F70AB8">
      <w:pPr>
        <w:numPr>
          <w:ilvl w:val="0"/>
          <w:numId w:val="20"/>
        </w:numPr>
        <w:tabs>
          <w:tab w:val="left" w:pos="720"/>
        </w:tabs>
        <w:suppressAutoHyphens/>
        <w:ind w:left="720" w:firstLine="0"/>
        <w:rPr>
          <w:szCs w:val="24"/>
        </w:rPr>
      </w:pPr>
      <w:r w:rsidRPr="00AA2006">
        <w:rPr>
          <w:szCs w:val="24"/>
        </w:rPr>
        <w:t>tervezői és kivitelezői nyilatkozatok,</w:t>
      </w:r>
    </w:p>
    <w:p w:rsidR="00F14D31" w:rsidRPr="00AA2006" w:rsidRDefault="00F14D31" w:rsidP="00F70AB8">
      <w:pPr>
        <w:numPr>
          <w:ilvl w:val="0"/>
          <w:numId w:val="20"/>
        </w:numPr>
        <w:tabs>
          <w:tab w:val="left" w:pos="720"/>
        </w:tabs>
        <w:suppressAutoHyphens/>
        <w:ind w:left="720" w:firstLine="0"/>
        <w:rPr>
          <w:szCs w:val="24"/>
        </w:rPr>
      </w:pPr>
      <w:r w:rsidRPr="00AA2006">
        <w:rPr>
          <w:szCs w:val="24"/>
        </w:rPr>
        <w:t>építési naplók másolatai,</w:t>
      </w:r>
    </w:p>
    <w:p w:rsidR="00F14D31" w:rsidRPr="00AA2006" w:rsidRDefault="00F14D31" w:rsidP="00F70AB8">
      <w:pPr>
        <w:numPr>
          <w:ilvl w:val="0"/>
          <w:numId w:val="20"/>
        </w:numPr>
        <w:tabs>
          <w:tab w:val="left" w:pos="720"/>
        </w:tabs>
        <w:suppressAutoHyphens/>
        <w:ind w:left="720" w:firstLine="0"/>
        <w:rPr>
          <w:szCs w:val="24"/>
        </w:rPr>
      </w:pPr>
      <w:r w:rsidRPr="00AA2006">
        <w:rPr>
          <w:szCs w:val="24"/>
        </w:rPr>
        <w:t>a közreműködő alvállalkozók listája a lényeges adatokkal,</w:t>
      </w:r>
    </w:p>
    <w:p w:rsidR="00F14D31" w:rsidRPr="00AA2006" w:rsidRDefault="00F14D31" w:rsidP="00F70AB8">
      <w:pPr>
        <w:numPr>
          <w:ilvl w:val="0"/>
          <w:numId w:val="20"/>
        </w:numPr>
        <w:tabs>
          <w:tab w:val="left" w:pos="720"/>
        </w:tabs>
        <w:suppressAutoHyphens/>
        <w:ind w:left="720" w:firstLine="0"/>
        <w:rPr>
          <w:szCs w:val="24"/>
        </w:rPr>
      </w:pPr>
      <w:r w:rsidRPr="00AA2006">
        <w:rPr>
          <w:szCs w:val="24"/>
        </w:rPr>
        <w:t>a jótállási tevékenységet végző szervezetek listája (cég neve, címe, telefonszáma),</w:t>
      </w:r>
    </w:p>
    <w:p w:rsidR="00F14D31" w:rsidRPr="00AA2006" w:rsidRDefault="00F14D31" w:rsidP="00F70AB8">
      <w:pPr>
        <w:numPr>
          <w:ilvl w:val="0"/>
          <w:numId w:val="20"/>
        </w:numPr>
        <w:tabs>
          <w:tab w:val="left" w:pos="720"/>
        </w:tabs>
        <w:suppressAutoHyphens/>
        <w:ind w:left="720" w:firstLine="0"/>
        <w:rPr>
          <w:szCs w:val="24"/>
        </w:rPr>
      </w:pPr>
      <w:r w:rsidRPr="00AA2006">
        <w:rPr>
          <w:szCs w:val="24"/>
        </w:rPr>
        <w:t>energetikai tanúsítvány.</w:t>
      </w:r>
    </w:p>
    <w:p w:rsidR="00F14D31" w:rsidRPr="00AA2006" w:rsidRDefault="00F14D31" w:rsidP="00F14D31">
      <w:pPr>
        <w:rPr>
          <w:szCs w:val="24"/>
        </w:rPr>
      </w:pPr>
      <w:r w:rsidRPr="00AA2006">
        <w:rPr>
          <w:szCs w:val="24"/>
        </w:rPr>
        <w:t>A sikertelen átadás-átvételi eljárások költségei a Vállalkozót terhelik.</w:t>
      </w:r>
    </w:p>
    <w:p w:rsidR="00F14D31" w:rsidRPr="00AA2006" w:rsidRDefault="00F14D31" w:rsidP="00F70AB8">
      <w:pPr>
        <w:numPr>
          <w:ilvl w:val="1"/>
          <w:numId w:val="32"/>
        </w:numPr>
        <w:suppressAutoHyphens/>
        <w:rPr>
          <w:bCs/>
          <w:szCs w:val="24"/>
        </w:rPr>
      </w:pPr>
      <w:r w:rsidRPr="00AA2006">
        <w:rPr>
          <w:bCs/>
          <w:szCs w:val="24"/>
        </w:rPr>
        <w:t>A jelen szerződés akkor tekinthető teljesítettnek, ha:</w:t>
      </w:r>
    </w:p>
    <w:p w:rsidR="00F14D31" w:rsidRPr="00AA2006" w:rsidRDefault="00F14D31" w:rsidP="00F70AB8">
      <w:pPr>
        <w:numPr>
          <w:ilvl w:val="0"/>
          <w:numId w:val="17"/>
        </w:numPr>
        <w:suppressAutoHyphens/>
        <w:rPr>
          <w:bCs/>
          <w:szCs w:val="24"/>
        </w:rPr>
      </w:pPr>
      <w:r w:rsidRPr="00AA2006">
        <w:rPr>
          <w:bCs/>
          <w:szCs w:val="24"/>
        </w:rPr>
        <w:t xml:space="preserve">a Vállalkozó a jelen szerződés 1. pontjában meghatározott munkát a jelen szerződésben foglaltaknak, az érvényes hatósági, jogszabályi, szabványi és egyéb műszaki előírásoknak megfelelően első osztályú minőségben és a jóváhagyott kiviteli tervdokumentációban meghatározottak szerint maradéktalanul elvégezte a rendeltetésszerű használathoz, működéshez szükséges feltételek biztosításával, és </w:t>
      </w:r>
    </w:p>
    <w:p w:rsidR="00F14D31" w:rsidRPr="00AA2006" w:rsidRDefault="00F14D31" w:rsidP="00F70AB8">
      <w:pPr>
        <w:numPr>
          <w:ilvl w:val="0"/>
          <w:numId w:val="17"/>
        </w:numPr>
        <w:suppressAutoHyphens/>
        <w:rPr>
          <w:bCs/>
          <w:szCs w:val="24"/>
        </w:rPr>
      </w:pPr>
      <w:r w:rsidRPr="00AA2006">
        <w:rPr>
          <w:bCs/>
          <w:szCs w:val="24"/>
        </w:rPr>
        <w:t xml:space="preserve">Vállalkozó a sikeres végső műszaki átadás-átvételéi eljárás lefolytatásához szükséges átadási </w:t>
      </w:r>
      <w:r w:rsidRPr="00AA2006">
        <w:rPr>
          <w:color w:val="000000"/>
          <w:szCs w:val="24"/>
        </w:rPr>
        <w:t xml:space="preserve">(műszaki, pénzügyi és minőség-bizonylatolási) </w:t>
      </w:r>
      <w:r w:rsidRPr="00AA2006">
        <w:rPr>
          <w:bCs/>
          <w:szCs w:val="24"/>
        </w:rPr>
        <w:t>dokumentációt a műszaki ellenőrnek átadta, és a használatba vételi engedély megkéréshez szükséges dokumentumokat Megrendelőnek átadta és</w:t>
      </w:r>
    </w:p>
    <w:p w:rsidR="00F14D31" w:rsidRPr="00AA2006" w:rsidRDefault="00F14D31" w:rsidP="00F70AB8">
      <w:pPr>
        <w:numPr>
          <w:ilvl w:val="0"/>
          <w:numId w:val="17"/>
        </w:numPr>
        <w:suppressAutoHyphens/>
        <w:rPr>
          <w:bCs/>
          <w:szCs w:val="24"/>
        </w:rPr>
      </w:pPr>
      <w:r w:rsidRPr="00AA2006">
        <w:rPr>
          <w:bCs/>
          <w:szCs w:val="24"/>
        </w:rPr>
        <w:t>a szerződésben foglalt munka befejezését a Vállalkozó írásban készre jelentette és a Megrendelő a munkát a kitűzött műszaki átadás-átvétel időpontjában hiány és hibamentesen, maradéktalanul elfogadva, kifejezetten átvette.</w:t>
      </w:r>
    </w:p>
    <w:p w:rsidR="00F14D31" w:rsidRPr="00AA2006" w:rsidRDefault="00F14D31" w:rsidP="00F70AB8">
      <w:pPr>
        <w:numPr>
          <w:ilvl w:val="1"/>
          <w:numId w:val="32"/>
        </w:numPr>
        <w:rPr>
          <w:bCs/>
          <w:szCs w:val="24"/>
        </w:rPr>
      </w:pPr>
      <w:bookmarkStart w:id="216" w:name="pr1487"/>
      <w:r w:rsidRPr="00AA2006">
        <w:rPr>
          <w:szCs w:val="24"/>
        </w:rPr>
        <w:t>Az átadás-átvételi eljárástól számított egy éven belül a munkát a 13.1. pontban foglaltak szerint újból meg kell vizsgálni (utófelülvizsgálati eljárás). A Megrendelő készíti elő az utófelülvizsgálati eljárást és hívja meg arra a Vállalkozót</w:t>
      </w:r>
      <w:bookmarkEnd w:id="216"/>
      <w:r>
        <w:rPr>
          <w:szCs w:val="24"/>
        </w:rPr>
        <w:t>.</w:t>
      </w:r>
      <w:r w:rsidRPr="00AA2006">
        <w:rPr>
          <w:szCs w:val="24"/>
        </w:rPr>
        <w:t xml:space="preserve"> </w:t>
      </w:r>
    </w:p>
    <w:p w:rsidR="00F14D31" w:rsidRPr="00AA2006" w:rsidRDefault="00F14D31" w:rsidP="00F70AB8">
      <w:pPr>
        <w:numPr>
          <w:ilvl w:val="1"/>
          <w:numId w:val="32"/>
        </w:numPr>
        <w:rPr>
          <w:szCs w:val="24"/>
        </w:rPr>
      </w:pPr>
      <w:r w:rsidRPr="00AA2006">
        <w:rPr>
          <w:szCs w:val="24"/>
        </w:rPr>
        <w:t>Vállalkozó a helyszínről a hulladékot és feleslegessé vált anyagait rendszeresen elszállítja, az építés környékét rendezett állapotban adja át.</w:t>
      </w:r>
    </w:p>
    <w:p w:rsidR="00F14D31" w:rsidRDefault="00F14D31" w:rsidP="00F14D31">
      <w:pPr>
        <w:ind w:left="360"/>
        <w:rPr>
          <w:bCs/>
          <w:szCs w:val="24"/>
        </w:rPr>
      </w:pPr>
    </w:p>
    <w:p w:rsidR="00F14D31" w:rsidRDefault="00F14D31" w:rsidP="00F14D31">
      <w:pPr>
        <w:ind w:left="360"/>
        <w:rPr>
          <w:bCs/>
          <w:szCs w:val="24"/>
        </w:rPr>
      </w:pPr>
    </w:p>
    <w:p w:rsidR="00F14D31" w:rsidRDefault="00F14D31" w:rsidP="00F14D31">
      <w:pPr>
        <w:ind w:left="360"/>
        <w:rPr>
          <w:bCs/>
          <w:szCs w:val="24"/>
        </w:rPr>
      </w:pPr>
    </w:p>
    <w:p w:rsidR="00F14D31" w:rsidRPr="00AA2006" w:rsidRDefault="00F14D31" w:rsidP="00F14D31">
      <w:pPr>
        <w:ind w:left="360"/>
        <w:rPr>
          <w:bCs/>
          <w:szCs w:val="24"/>
        </w:rPr>
      </w:pPr>
    </w:p>
    <w:p w:rsidR="00F14D31" w:rsidRPr="00AA2006" w:rsidRDefault="00F14D31" w:rsidP="00F14D31">
      <w:pPr>
        <w:ind w:left="360"/>
        <w:rPr>
          <w:bCs/>
          <w:szCs w:val="24"/>
        </w:rPr>
      </w:pPr>
    </w:p>
    <w:p w:rsidR="00F14D31" w:rsidRPr="00AA2006" w:rsidRDefault="00F14D31" w:rsidP="00F70AB8">
      <w:pPr>
        <w:numPr>
          <w:ilvl w:val="0"/>
          <w:numId w:val="32"/>
        </w:numPr>
        <w:suppressAutoHyphens/>
        <w:rPr>
          <w:b/>
          <w:szCs w:val="24"/>
        </w:rPr>
      </w:pPr>
      <w:r w:rsidRPr="00AA2006">
        <w:rPr>
          <w:b/>
          <w:szCs w:val="24"/>
        </w:rPr>
        <w:lastRenderedPageBreak/>
        <w:t>JÓTÁLLÁS, SZAVATOSSÁG</w:t>
      </w:r>
    </w:p>
    <w:p w:rsidR="00F14D31" w:rsidRPr="00AA2006" w:rsidRDefault="00F14D31" w:rsidP="00F14D31">
      <w:pPr>
        <w:rPr>
          <w:szCs w:val="24"/>
        </w:rPr>
      </w:pPr>
    </w:p>
    <w:p w:rsidR="00F14D31" w:rsidRPr="00AA2006" w:rsidRDefault="00F14D31" w:rsidP="00F14D31">
      <w:pPr>
        <w:rPr>
          <w:bCs/>
          <w:color w:val="000000"/>
          <w:szCs w:val="24"/>
        </w:rPr>
      </w:pPr>
      <w:r w:rsidRPr="00AA2006">
        <w:rPr>
          <w:bCs/>
          <w:color w:val="000000"/>
          <w:szCs w:val="24"/>
        </w:rPr>
        <w:t>A szavatosság időtartama: 5 illetve 10 év  a 11/1985. (VI. 22.) ÉVM–IpM–KM–MÉM–BkM rendelet szerint.</w:t>
      </w:r>
    </w:p>
    <w:p w:rsidR="00F14D31" w:rsidRPr="00AA2006" w:rsidRDefault="00F14D31" w:rsidP="00F14D31">
      <w:pPr>
        <w:rPr>
          <w:bCs/>
          <w:color w:val="000000"/>
          <w:szCs w:val="24"/>
        </w:rPr>
      </w:pPr>
      <w:r w:rsidRPr="00AA2006">
        <w:rPr>
          <w:bCs/>
          <w:color w:val="000000"/>
          <w:szCs w:val="24"/>
        </w:rPr>
        <w:t>A jótállás időtartama …………. év.</w:t>
      </w:r>
    </w:p>
    <w:p w:rsidR="00F14D31" w:rsidRPr="00AA2006" w:rsidRDefault="00F14D31" w:rsidP="00F14D31">
      <w:pPr>
        <w:rPr>
          <w:szCs w:val="24"/>
        </w:rPr>
      </w:pPr>
    </w:p>
    <w:p w:rsidR="00F14D31" w:rsidRPr="00AA2006" w:rsidRDefault="00F14D31" w:rsidP="00F14D31">
      <w:pPr>
        <w:tabs>
          <w:tab w:val="left" w:pos="720"/>
        </w:tabs>
        <w:rPr>
          <w:szCs w:val="24"/>
        </w:rPr>
      </w:pPr>
      <w:r w:rsidRPr="00AA2006">
        <w:rPr>
          <w:szCs w:val="24"/>
        </w:rPr>
        <w:t>A Vállalkozó a jótállás keretében garantálja:</w:t>
      </w:r>
    </w:p>
    <w:p w:rsidR="00F14D31" w:rsidRPr="00AA2006" w:rsidRDefault="00F14D31" w:rsidP="00F70AB8">
      <w:pPr>
        <w:numPr>
          <w:ilvl w:val="0"/>
          <w:numId w:val="24"/>
        </w:numPr>
        <w:tabs>
          <w:tab w:val="left" w:pos="720"/>
        </w:tabs>
        <w:suppressAutoHyphens/>
        <w:rPr>
          <w:szCs w:val="24"/>
        </w:rPr>
      </w:pPr>
      <w:r w:rsidRPr="00AA2006">
        <w:rPr>
          <w:szCs w:val="24"/>
        </w:rPr>
        <w:t>valamennyi, jelen szerződésben és annak mellékleteiben meghatározott paraméter és műszaki adat elérését,</w:t>
      </w:r>
    </w:p>
    <w:p w:rsidR="00F14D31" w:rsidRPr="00AA2006" w:rsidRDefault="00F14D31" w:rsidP="00F70AB8">
      <w:pPr>
        <w:numPr>
          <w:ilvl w:val="0"/>
          <w:numId w:val="24"/>
        </w:numPr>
        <w:tabs>
          <w:tab w:val="left" w:pos="720"/>
        </w:tabs>
        <w:suppressAutoHyphens/>
        <w:rPr>
          <w:szCs w:val="24"/>
        </w:rPr>
      </w:pPr>
      <w:r w:rsidRPr="00AA2006">
        <w:rPr>
          <w:szCs w:val="24"/>
        </w:rPr>
        <w:t>az általa létrehozott létesítmény minősége mind a felhasznált anyagok, mind a létesítmény szerkezet és kivitel szempontjából érvényes magyar szabványoknak és előírásoknak megfelel, és a szerződéses cél elérését maradéktalanul biztosítja;</w:t>
      </w:r>
    </w:p>
    <w:p w:rsidR="00F14D31" w:rsidRPr="00AA2006" w:rsidRDefault="00F14D31" w:rsidP="00F70AB8">
      <w:pPr>
        <w:numPr>
          <w:ilvl w:val="0"/>
          <w:numId w:val="24"/>
        </w:numPr>
        <w:tabs>
          <w:tab w:val="left" w:pos="720"/>
        </w:tabs>
        <w:suppressAutoHyphens/>
        <w:rPr>
          <w:szCs w:val="24"/>
        </w:rPr>
      </w:pPr>
      <w:r w:rsidRPr="00AA2006">
        <w:rPr>
          <w:szCs w:val="24"/>
        </w:rPr>
        <w:t>az építési munkák szakszerű és hibátlan elvégzését, a vonatkozó szabványoknak és előírásoknak betartását.</w:t>
      </w:r>
    </w:p>
    <w:p w:rsidR="00F14D31" w:rsidRPr="00AA2006" w:rsidRDefault="00F14D31" w:rsidP="00F70AB8">
      <w:pPr>
        <w:numPr>
          <w:ilvl w:val="0"/>
          <w:numId w:val="24"/>
        </w:numPr>
        <w:tabs>
          <w:tab w:val="left" w:pos="720"/>
        </w:tabs>
        <w:suppressAutoHyphens/>
        <w:rPr>
          <w:szCs w:val="24"/>
        </w:rPr>
      </w:pPr>
      <w:r w:rsidRPr="00AA2006">
        <w:rPr>
          <w:szCs w:val="24"/>
        </w:rPr>
        <w:t xml:space="preserve">A Megrendelő jogát, hogy a </w:t>
      </w:r>
      <w:r w:rsidRPr="0054620D">
        <w:rPr>
          <w:szCs w:val="24"/>
        </w:rPr>
        <w:t>Ptk. 6:163</w:t>
      </w:r>
      <w:r w:rsidRPr="00AA2006">
        <w:rPr>
          <w:szCs w:val="24"/>
        </w:rPr>
        <w:t>. § (1) bekezdésében foglaltaknak megfelelően szavatossági igényét a vállalkozási szerződés keretében elvégzett munkák tekintetében  a teljesítéstől számított 1 éven belül, tartós fogyasztásra rendelt dolgok esetében 3 éven belül érvényesíthesse, kivéve azon esetekben, ahol az előírt kötelező alkalmassági idő 3 évnél hosszabb.</w:t>
      </w:r>
    </w:p>
    <w:p w:rsidR="00F14D31" w:rsidRPr="00AA2006" w:rsidRDefault="00F14D31" w:rsidP="00F70AB8">
      <w:pPr>
        <w:numPr>
          <w:ilvl w:val="0"/>
          <w:numId w:val="24"/>
        </w:numPr>
        <w:tabs>
          <w:tab w:val="left" w:pos="720"/>
        </w:tabs>
        <w:suppressAutoHyphens/>
        <w:rPr>
          <w:color w:val="000000"/>
          <w:szCs w:val="24"/>
        </w:rPr>
      </w:pPr>
      <w:r w:rsidRPr="00AA2006">
        <w:rPr>
          <w:szCs w:val="24"/>
        </w:rPr>
        <w:t>Vállalkozó a 306/2011. (XII.23.) Korm. rendelet 11.§-a alapján kötelezettséget vállal arra, hogy az alvállalkozóval kötött szerződésben az alvállalkozó teljesítésének elmaradásával vagy hibás teljesítésével kapcsolatos igényeinek biztosítékaként legfeljebb a szerződés szerinti, általános forgalmi adó nélkül számított ellenszolgáltatás tíz-tíz százalékát elérő biztosítékot köt ki.</w:t>
      </w:r>
    </w:p>
    <w:p w:rsidR="00F14D31" w:rsidRPr="00AA2006" w:rsidRDefault="00F14D31" w:rsidP="00F14D31">
      <w:pPr>
        <w:ind w:left="360"/>
        <w:rPr>
          <w:szCs w:val="24"/>
        </w:rPr>
      </w:pPr>
    </w:p>
    <w:p w:rsidR="00F14D31" w:rsidRPr="00AA2006" w:rsidRDefault="00F14D31" w:rsidP="00F70AB8">
      <w:pPr>
        <w:numPr>
          <w:ilvl w:val="0"/>
          <w:numId w:val="24"/>
        </w:numPr>
        <w:tabs>
          <w:tab w:val="left" w:pos="720"/>
        </w:tabs>
        <w:suppressAutoHyphens/>
        <w:rPr>
          <w:color w:val="000000"/>
          <w:szCs w:val="24"/>
        </w:rPr>
      </w:pPr>
      <w:r w:rsidRPr="00AA2006">
        <w:rPr>
          <w:color w:val="000000"/>
          <w:szCs w:val="24"/>
        </w:rPr>
        <w:t>A műszaki átadás-átvétel lezárásakor a nettó szerződéses összeg 5%-ának megfelelő összegű, a műszaki átadás-átvételi eljárás lezárásától számított  …… hónap érvényességű jólteljesítési biztosíték kerül átadásra a Vállalkozó által a  Megrendelő részére.</w:t>
      </w:r>
    </w:p>
    <w:p w:rsidR="00F14D31" w:rsidRPr="00AA2006" w:rsidRDefault="00F14D31" w:rsidP="00F14D31">
      <w:pPr>
        <w:ind w:left="360"/>
        <w:rPr>
          <w:szCs w:val="24"/>
        </w:rPr>
      </w:pPr>
    </w:p>
    <w:p w:rsidR="00F14D31" w:rsidRPr="00AA2006" w:rsidRDefault="00F14D31" w:rsidP="00F70AB8">
      <w:pPr>
        <w:numPr>
          <w:ilvl w:val="0"/>
          <w:numId w:val="32"/>
        </w:numPr>
        <w:suppressAutoHyphens/>
        <w:rPr>
          <w:b/>
          <w:szCs w:val="24"/>
        </w:rPr>
      </w:pPr>
      <w:r w:rsidRPr="00AA2006">
        <w:rPr>
          <w:b/>
          <w:szCs w:val="24"/>
        </w:rPr>
        <w:t>A SZERZŐDÉST BIZTOSÍTÓ MELLÉKKÖTELEZETTSÉGEK</w:t>
      </w:r>
    </w:p>
    <w:p w:rsidR="00F14D31" w:rsidRPr="00AA2006" w:rsidRDefault="00F14D31" w:rsidP="00F14D31">
      <w:pPr>
        <w:rPr>
          <w:szCs w:val="24"/>
        </w:rPr>
      </w:pPr>
    </w:p>
    <w:p w:rsidR="00F14D31" w:rsidRPr="00AA2006" w:rsidRDefault="00F14D31" w:rsidP="00F70AB8">
      <w:pPr>
        <w:numPr>
          <w:ilvl w:val="1"/>
          <w:numId w:val="31"/>
        </w:numPr>
        <w:suppressAutoHyphens/>
        <w:rPr>
          <w:color w:val="000000"/>
          <w:szCs w:val="24"/>
        </w:rPr>
      </w:pPr>
      <w:r w:rsidRPr="00AA2006">
        <w:rPr>
          <w:color w:val="000000"/>
          <w:szCs w:val="24"/>
        </w:rPr>
        <w:t xml:space="preserve">A jótállási kötelezettségek biztosítására a Vállalkozó a nettó szerződéses ellenérték 5 %-ának megfelelő értékű jólteljesítési biztosítékot nyújt a Kbt. 126. § (6) bekezdés a) szerinti formában. </w:t>
      </w:r>
      <w:r w:rsidRPr="004C0677">
        <w:rPr>
          <w:szCs w:val="24"/>
        </w:rPr>
        <w:t>A jólteljesítési biztosíték rendelkezésre bocsátásának határideje a szerződés teljesítésének időpontja.</w:t>
      </w:r>
    </w:p>
    <w:p w:rsidR="00F14D31" w:rsidRPr="00AA2006" w:rsidRDefault="00F14D31" w:rsidP="00F70AB8">
      <w:pPr>
        <w:numPr>
          <w:ilvl w:val="1"/>
          <w:numId w:val="31"/>
        </w:numPr>
        <w:suppressAutoHyphens/>
        <w:rPr>
          <w:color w:val="000000"/>
          <w:szCs w:val="24"/>
        </w:rPr>
      </w:pPr>
      <w:r w:rsidRPr="00AA2006">
        <w:rPr>
          <w:szCs w:val="24"/>
        </w:rPr>
        <w:t>A véghatáridő Vállalkozó hibájából bekövetkező késedelmes teljesítése esetén a Vállalkozó a határidőt követő naptól számítottan nettó …………………. Ft/nap késedelmi kötbér a végszámlából kerül levonásra, legfeljebb 40 nap időtartamra. A kötbér vetítési alapja a szerződés szerinti, tartalékkeret és ÁFA nélküli ellenszolgáltatás. A késedelmi kötbér maximumának elérésekor Megrendelő a szerződés teljesítését meghiúsultnak tekinti, jogosult annak felbontására.</w:t>
      </w:r>
    </w:p>
    <w:p w:rsidR="00F14D31" w:rsidRPr="00AA2006" w:rsidRDefault="00F14D31" w:rsidP="00F70AB8">
      <w:pPr>
        <w:numPr>
          <w:ilvl w:val="1"/>
          <w:numId w:val="31"/>
        </w:numPr>
        <w:suppressAutoHyphens/>
        <w:rPr>
          <w:color w:val="000000"/>
          <w:szCs w:val="24"/>
        </w:rPr>
      </w:pPr>
      <w:r w:rsidRPr="00AA2006">
        <w:rPr>
          <w:szCs w:val="24"/>
        </w:rPr>
        <w:t>A Vállalkozó meghiúsulási kötbért köteles fizetni, ha neki felróható okból a szerződés teljesítése meghiúsul. A meghiúsulási kötbér mértéke a szerződés szerinti, tartalékkeret és ÁFA nélküli ellenszolgáltatás 5 %-a. Megrendelő 40 nap késedelem után jogosult a szerződés felmondásával a meghiúsulási kötbérre.</w:t>
      </w:r>
    </w:p>
    <w:p w:rsidR="00F14D31" w:rsidRPr="00AA2006" w:rsidRDefault="00F14D31" w:rsidP="00F14D31">
      <w:pPr>
        <w:suppressAutoHyphens/>
        <w:ind w:left="480"/>
        <w:rPr>
          <w:color w:val="000000"/>
          <w:szCs w:val="24"/>
        </w:rPr>
      </w:pPr>
    </w:p>
    <w:p w:rsidR="00F14D31" w:rsidRDefault="00F14D31" w:rsidP="00F14D31">
      <w:pPr>
        <w:rPr>
          <w:szCs w:val="24"/>
        </w:rPr>
      </w:pPr>
    </w:p>
    <w:p w:rsidR="00F14D31" w:rsidRDefault="00F14D31" w:rsidP="00F14D31">
      <w:pPr>
        <w:rPr>
          <w:szCs w:val="24"/>
        </w:rPr>
      </w:pPr>
    </w:p>
    <w:p w:rsidR="00F14D31" w:rsidRDefault="00F14D31" w:rsidP="00F14D31">
      <w:pPr>
        <w:rPr>
          <w:szCs w:val="24"/>
        </w:rPr>
      </w:pPr>
    </w:p>
    <w:p w:rsidR="00F14D31" w:rsidRPr="00AA2006" w:rsidRDefault="00F14D31" w:rsidP="00F14D31">
      <w:pPr>
        <w:rPr>
          <w:szCs w:val="24"/>
        </w:rPr>
      </w:pPr>
    </w:p>
    <w:p w:rsidR="00F14D31" w:rsidRPr="00AA2006" w:rsidRDefault="00F14D31" w:rsidP="00F70AB8">
      <w:pPr>
        <w:numPr>
          <w:ilvl w:val="0"/>
          <w:numId w:val="31"/>
        </w:numPr>
        <w:suppressAutoHyphens/>
        <w:rPr>
          <w:b/>
          <w:szCs w:val="24"/>
        </w:rPr>
      </w:pPr>
      <w:r w:rsidRPr="00AA2006">
        <w:rPr>
          <w:b/>
          <w:szCs w:val="24"/>
        </w:rPr>
        <w:lastRenderedPageBreak/>
        <w:t xml:space="preserve">EGYÉB RENDELKEZÉSEK </w:t>
      </w:r>
    </w:p>
    <w:p w:rsidR="00F14D31" w:rsidRPr="00AA2006" w:rsidRDefault="00F14D31" w:rsidP="00F14D31">
      <w:pPr>
        <w:rPr>
          <w:szCs w:val="24"/>
        </w:rPr>
      </w:pPr>
    </w:p>
    <w:p w:rsidR="00F14D31" w:rsidRPr="00AA2006" w:rsidRDefault="00F14D31" w:rsidP="00F70AB8">
      <w:pPr>
        <w:numPr>
          <w:ilvl w:val="1"/>
          <w:numId w:val="31"/>
        </w:numPr>
        <w:suppressAutoHyphens/>
        <w:rPr>
          <w:szCs w:val="24"/>
        </w:rPr>
      </w:pPr>
      <w:r w:rsidRPr="00AA2006">
        <w:rPr>
          <w:szCs w:val="24"/>
        </w:rPr>
        <w:t>A szerződés módosítására kizárólag a Kbt. 132. §-val és a 4/2011. (I.28) Kormányrendelet előírásaival összhangban kerülhet sor. A jelen szerződés teljesítésére az alább – nem kizárólagos jelleggel – meghatározott jogszabályok vonatkoznak:</w:t>
      </w:r>
    </w:p>
    <w:p w:rsidR="00F14D31" w:rsidRPr="00AA2006" w:rsidRDefault="00F14D31" w:rsidP="00F14D31">
      <w:pPr>
        <w:rPr>
          <w:szCs w:val="24"/>
        </w:rPr>
      </w:pPr>
    </w:p>
    <w:p w:rsidR="00F14D31" w:rsidRPr="00AA2006" w:rsidRDefault="00F14D31" w:rsidP="00F14D31">
      <w:pPr>
        <w:rPr>
          <w:szCs w:val="24"/>
        </w:rPr>
      </w:pPr>
      <w:r w:rsidRPr="00AA2006">
        <w:rPr>
          <w:szCs w:val="24"/>
        </w:rPr>
        <w:t>(A) törvények:</w:t>
      </w:r>
    </w:p>
    <w:p w:rsidR="00F14D31" w:rsidRPr="00AA2006" w:rsidRDefault="00F14D31" w:rsidP="00F14D31">
      <w:pPr>
        <w:rPr>
          <w:szCs w:val="24"/>
        </w:rPr>
      </w:pPr>
    </w:p>
    <w:p w:rsidR="00F14D31" w:rsidRPr="00AA2006" w:rsidRDefault="00F14D31" w:rsidP="00F70AB8">
      <w:pPr>
        <w:numPr>
          <w:ilvl w:val="0"/>
          <w:numId w:val="34"/>
        </w:numPr>
        <w:rPr>
          <w:szCs w:val="24"/>
        </w:rPr>
      </w:pPr>
      <w:bookmarkStart w:id="217" w:name="pr1"/>
      <w:r w:rsidRPr="00AA2006">
        <w:rPr>
          <w:szCs w:val="24"/>
        </w:rPr>
        <w:t>az 1996. évi XXI. törvény</w:t>
      </w:r>
      <w:bookmarkStart w:id="218" w:name="pr2"/>
      <w:bookmarkEnd w:id="217"/>
      <w:bookmarkEnd w:id="218"/>
      <w:r w:rsidRPr="00AA2006">
        <w:rPr>
          <w:szCs w:val="24"/>
        </w:rPr>
        <w:t xml:space="preserve"> a területfejlesztésről és a területrendezésről;</w:t>
      </w:r>
    </w:p>
    <w:p w:rsidR="00F14D31" w:rsidRPr="00AA2006" w:rsidRDefault="00F14D31" w:rsidP="00F70AB8">
      <w:pPr>
        <w:numPr>
          <w:ilvl w:val="0"/>
          <w:numId w:val="34"/>
        </w:numPr>
        <w:rPr>
          <w:szCs w:val="24"/>
        </w:rPr>
      </w:pPr>
      <w:r w:rsidRPr="00AA2006">
        <w:rPr>
          <w:szCs w:val="24"/>
        </w:rPr>
        <w:t>az 1997. évi LXXVIII. törvény az épített környezet alakításáról és védelméről (Étv.);</w:t>
      </w:r>
    </w:p>
    <w:p w:rsidR="00F14D31" w:rsidRPr="00AA2006" w:rsidRDefault="00F14D31" w:rsidP="00F70AB8">
      <w:pPr>
        <w:numPr>
          <w:ilvl w:val="0"/>
          <w:numId w:val="34"/>
        </w:numPr>
        <w:rPr>
          <w:szCs w:val="24"/>
        </w:rPr>
      </w:pPr>
      <w:r w:rsidRPr="00AA2006">
        <w:rPr>
          <w:szCs w:val="24"/>
        </w:rPr>
        <w:t>az 1998. évi XXVI. törvény a fogyatékos személyek jogairól és esélyegyenlőségük biztosításáról (Esélyegyenlőségi törvény);</w:t>
      </w:r>
    </w:p>
    <w:p w:rsidR="00F14D31" w:rsidRPr="00AA2006" w:rsidRDefault="00F14D31" w:rsidP="00F70AB8">
      <w:pPr>
        <w:numPr>
          <w:ilvl w:val="0"/>
          <w:numId w:val="34"/>
        </w:numPr>
        <w:rPr>
          <w:szCs w:val="24"/>
        </w:rPr>
      </w:pPr>
      <w:r w:rsidRPr="00AA2006">
        <w:rPr>
          <w:szCs w:val="24"/>
        </w:rPr>
        <w:t>az 2011. évi CVIII. törvény a közbeszerzésekről (Kbt.);</w:t>
      </w:r>
    </w:p>
    <w:p w:rsidR="00F14D31" w:rsidRPr="00AA2006" w:rsidRDefault="00F14D31" w:rsidP="00F70AB8">
      <w:pPr>
        <w:numPr>
          <w:ilvl w:val="0"/>
          <w:numId w:val="34"/>
        </w:numPr>
        <w:rPr>
          <w:szCs w:val="24"/>
        </w:rPr>
      </w:pPr>
      <w:r w:rsidRPr="00AA2006">
        <w:rPr>
          <w:szCs w:val="24"/>
        </w:rPr>
        <w:t>az 1996. évi LVIII. törvény a tervező- és szakértő mérnökök, valamint építészek szakmai kamaráiról;</w:t>
      </w:r>
    </w:p>
    <w:p w:rsidR="00F14D31" w:rsidRPr="00AA2006" w:rsidRDefault="00F14D31" w:rsidP="00F14D31">
      <w:pPr>
        <w:rPr>
          <w:szCs w:val="24"/>
        </w:rPr>
      </w:pPr>
    </w:p>
    <w:p w:rsidR="00F14D31" w:rsidRPr="00AA2006" w:rsidRDefault="00F14D31" w:rsidP="00F14D31">
      <w:pPr>
        <w:rPr>
          <w:szCs w:val="24"/>
        </w:rPr>
      </w:pPr>
      <w:r w:rsidRPr="00AA2006">
        <w:rPr>
          <w:szCs w:val="24"/>
        </w:rPr>
        <w:t>(B) rendeletek:</w:t>
      </w:r>
    </w:p>
    <w:p w:rsidR="00F14D31" w:rsidRPr="00AA2006" w:rsidRDefault="00F14D31" w:rsidP="00F14D31">
      <w:pPr>
        <w:rPr>
          <w:szCs w:val="24"/>
        </w:rPr>
      </w:pPr>
    </w:p>
    <w:p w:rsidR="00F14D31" w:rsidRPr="00AA2006" w:rsidRDefault="00F14D31" w:rsidP="00F70AB8">
      <w:pPr>
        <w:numPr>
          <w:ilvl w:val="0"/>
          <w:numId w:val="27"/>
        </w:numPr>
        <w:rPr>
          <w:szCs w:val="24"/>
        </w:rPr>
      </w:pPr>
      <w:bookmarkStart w:id="219" w:name="pr0"/>
      <w:bookmarkEnd w:id="219"/>
      <w:r w:rsidRPr="00AA2006">
        <w:rPr>
          <w:szCs w:val="24"/>
        </w:rPr>
        <w:t>a 11/1985. (VI. 22.) ÉVM-IpM-KM-MÉM-BkM együttes rendelet egyes épületszerkezetek és azok létrehozásánál felhasználásra kerülő termékek kötelező alkalmassági idejéről;</w:t>
      </w:r>
    </w:p>
    <w:p w:rsidR="00F14D31" w:rsidRPr="00AA2006" w:rsidRDefault="00F14D31" w:rsidP="00F70AB8">
      <w:pPr>
        <w:numPr>
          <w:ilvl w:val="0"/>
          <w:numId w:val="27"/>
        </w:numPr>
        <w:rPr>
          <w:szCs w:val="24"/>
        </w:rPr>
      </w:pPr>
      <w:r w:rsidRPr="00AA2006">
        <w:rPr>
          <w:szCs w:val="24"/>
        </w:rPr>
        <w:t>a 104/2006. (IV. 28.) Korm. rendelet a településtervezési és az építészeti-műszaki tervezési, valamint az építésügyi műszaki szakértői jogosultság szabályairól;</w:t>
      </w:r>
    </w:p>
    <w:p w:rsidR="00F14D31" w:rsidRPr="00AA2006" w:rsidRDefault="00F14D31" w:rsidP="00F70AB8">
      <w:pPr>
        <w:numPr>
          <w:ilvl w:val="0"/>
          <w:numId w:val="27"/>
        </w:numPr>
        <w:rPr>
          <w:szCs w:val="24"/>
        </w:rPr>
      </w:pPr>
      <w:r w:rsidRPr="00AA2006">
        <w:rPr>
          <w:szCs w:val="24"/>
        </w:rPr>
        <w:t>a 253/1997. (XII. 20.) Korm. rendelet az országos településrendezési és építési követelményekről (OTÉK);</w:t>
      </w:r>
    </w:p>
    <w:p w:rsidR="00F14D31" w:rsidRPr="00AA2006" w:rsidRDefault="00F14D31" w:rsidP="00F70AB8">
      <w:pPr>
        <w:numPr>
          <w:ilvl w:val="0"/>
          <w:numId w:val="27"/>
        </w:numPr>
        <w:rPr>
          <w:szCs w:val="24"/>
        </w:rPr>
      </w:pPr>
      <w:r w:rsidRPr="00AA2006">
        <w:rPr>
          <w:szCs w:val="24"/>
        </w:rPr>
        <w:t>a 191/2009. (IX. 15.) Korm. rendelet az építőipari kivitelezési tevékenységről (Ékr.);</w:t>
      </w:r>
    </w:p>
    <w:p w:rsidR="00F14D31" w:rsidRPr="00AA2006" w:rsidRDefault="00F14D31" w:rsidP="00F70AB8">
      <w:pPr>
        <w:numPr>
          <w:ilvl w:val="0"/>
          <w:numId w:val="27"/>
        </w:numPr>
        <w:rPr>
          <w:szCs w:val="24"/>
        </w:rPr>
      </w:pPr>
      <w:r w:rsidRPr="00AA2006">
        <w:rPr>
          <w:szCs w:val="24"/>
        </w:rPr>
        <w:t>a 238/2005. (X. 25.) Korm. rendelet az építésfelügyeleti bírságról;</w:t>
      </w:r>
    </w:p>
    <w:p w:rsidR="00F14D31" w:rsidRPr="00AA2006" w:rsidRDefault="00F14D31" w:rsidP="00F70AB8">
      <w:pPr>
        <w:numPr>
          <w:ilvl w:val="0"/>
          <w:numId w:val="27"/>
        </w:numPr>
        <w:rPr>
          <w:szCs w:val="24"/>
        </w:rPr>
      </w:pPr>
      <w:r w:rsidRPr="00AA2006">
        <w:rPr>
          <w:szCs w:val="24"/>
        </w:rPr>
        <w:t>a 245/2006. (XII. 5.) Korm. rendelet az építésügyi bírság megállapításának részletes szabályairól;</w:t>
      </w:r>
    </w:p>
    <w:p w:rsidR="00F14D31" w:rsidRPr="00AA2006" w:rsidRDefault="00F14D31" w:rsidP="00F70AB8">
      <w:pPr>
        <w:numPr>
          <w:ilvl w:val="0"/>
          <w:numId w:val="27"/>
        </w:numPr>
        <w:rPr>
          <w:szCs w:val="24"/>
        </w:rPr>
      </w:pPr>
      <w:r w:rsidRPr="00AA2006">
        <w:rPr>
          <w:szCs w:val="24"/>
        </w:rPr>
        <w:t>a 343/2006. (XII. 23.) Korm. rendelet az építésügyi és az építésfelügyeleti hatóságok kijelöléséről és működési feltételeiről;</w:t>
      </w:r>
    </w:p>
    <w:p w:rsidR="00F14D31" w:rsidRPr="00AA2006" w:rsidRDefault="00F14D31" w:rsidP="00F70AB8">
      <w:pPr>
        <w:numPr>
          <w:ilvl w:val="0"/>
          <w:numId w:val="27"/>
        </w:numPr>
        <w:rPr>
          <w:szCs w:val="24"/>
        </w:rPr>
      </w:pPr>
      <w:r w:rsidRPr="00AA2006">
        <w:rPr>
          <w:szCs w:val="24"/>
        </w:rPr>
        <w:t>a</w:t>
      </w:r>
      <w:r w:rsidRPr="00AA2006">
        <w:rPr>
          <w:color w:val="000000"/>
          <w:szCs w:val="24"/>
        </w:rPr>
        <w:t xml:space="preserve"> </w:t>
      </w:r>
      <w:r w:rsidRPr="00AA2006">
        <w:rPr>
          <w:szCs w:val="24"/>
        </w:rPr>
        <w:t>306/2011. (XII.23) Korm. rendelet az építési beruházások közbeszerzésének részletes szabályairól;</w:t>
      </w:r>
    </w:p>
    <w:p w:rsidR="00F14D31" w:rsidRPr="00AA2006" w:rsidRDefault="00F14D31" w:rsidP="00F70AB8">
      <w:pPr>
        <w:numPr>
          <w:ilvl w:val="0"/>
          <w:numId w:val="27"/>
        </w:numPr>
        <w:rPr>
          <w:szCs w:val="24"/>
        </w:rPr>
      </w:pPr>
      <w:r w:rsidRPr="00AA2006">
        <w:rPr>
          <w:szCs w:val="24"/>
        </w:rPr>
        <w:t>a 113/1998. (VI. 10.) Korm. rendelet a felvonók és a mozgólépcsők építésügyi hatósági engedélyezéséről, üzemeltetéséről, ellenőrzéséről és az ellenőrökről;</w:t>
      </w:r>
    </w:p>
    <w:p w:rsidR="00F14D31" w:rsidRPr="00AA2006" w:rsidRDefault="00F14D31" w:rsidP="00F70AB8">
      <w:pPr>
        <w:numPr>
          <w:ilvl w:val="0"/>
          <w:numId w:val="27"/>
        </w:numPr>
        <w:rPr>
          <w:szCs w:val="24"/>
        </w:rPr>
      </w:pPr>
      <w:r w:rsidRPr="00AA2006">
        <w:rPr>
          <w:szCs w:val="24"/>
        </w:rPr>
        <w:t>a 45/2004. (VII. 26.) BM-KvVM együttes rendelet az építési és bontási hulladék kezelésének részletes szabályairól;</w:t>
      </w:r>
    </w:p>
    <w:p w:rsidR="00F14D31" w:rsidRPr="00AA2006" w:rsidRDefault="00F14D31" w:rsidP="00F70AB8">
      <w:pPr>
        <w:numPr>
          <w:ilvl w:val="0"/>
          <w:numId w:val="27"/>
        </w:numPr>
        <w:rPr>
          <w:szCs w:val="24"/>
        </w:rPr>
      </w:pPr>
      <w:r w:rsidRPr="00AA2006">
        <w:rPr>
          <w:szCs w:val="24"/>
        </w:rPr>
        <w:t>a 3/2003. (I. 25.) BM-GKM-KvVM együttes rendelet az építési termékek műszaki követelményeinek, megfelelőség igazolásának, valamint forgalomba hozatalának és felhasználásának részletes szabályairól;</w:t>
      </w:r>
    </w:p>
    <w:p w:rsidR="00F14D31" w:rsidRPr="00AA2006" w:rsidRDefault="00F14D31" w:rsidP="00F70AB8">
      <w:pPr>
        <w:numPr>
          <w:ilvl w:val="0"/>
          <w:numId w:val="27"/>
        </w:numPr>
        <w:rPr>
          <w:szCs w:val="24"/>
        </w:rPr>
      </w:pPr>
      <w:r w:rsidRPr="00AA2006">
        <w:rPr>
          <w:szCs w:val="24"/>
        </w:rPr>
        <w:t>93/2012. (V.10.) Korm. rendelet az utak építésének, forgalomba helyezésének és megszüntetésének engedélyezéséről;</w:t>
      </w:r>
    </w:p>
    <w:p w:rsidR="00F14D31" w:rsidRPr="00AA2006" w:rsidRDefault="00F14D31" w:rsidP="00F70AB8">
      <w:pPr>
        <w:numPr>
          <w:ilvl w:val="0"/>
          <w:numId w:val="27"/>
        </w:numPr>
        <w:rPr>
          <w:szCs w:val="24"/>
        </w:rPr>
      </w:pPr>
      <w:r w:rsidRPr="00AA2006">
        <w:rPr>
          <w:szCs w:val="24"/>
        </w:rPr>
        <w:t>312/2012. (XI.8.) Korm. rendelet az építésügyi és építésfelügyeleti hatósági eljárásokról és ellenőrzésekről, valamint az építésügyi hatósági szolgáltatásról.</w:t>
      </w:r>
    </w:p>
    <w:p w:rsidR="00F14D31" w:rsidRPr="00AA2006" w:rsidRDefault="00F14D31" w:rsidP="00F14D31">
      <w:pPr>
        <w:ind w:left="720"/>
        <w:rPr>
          <w:szCs w:val="24"/>
        </w:rPr>
      </w:pPr>
    </w:p>
    <w:p w:rsidR="00F14D31" w:rsidRPr="00AA2006" w:rsidRDefault="00F14D31" w:rsidP="00F70AB8">
      <w:pPr>
        <w:numPr>
          <w:ilvl w:val="1"/>
          <w:numId w:val="31"/>
        </w:numPr>
        <w:suppressAutoHyphens/>
        <w:rPr>
          <w:szCs w:val="24"/>
        </w:rPr>
      </w:pPr>
      <w:r w:rsidRPr="00AA2006">
        <w:rPr>
          <w:szCs w:val="24"/>
        </w:rPr>
        <w:t>A szerződő felek a szerződéses jogviszonyukból keletkező vitájuk rendezése érdekében mediátori közreműködést nem vesznek igénybe, illetve jogvitáik rendezésére kikötik a Szombathelyi Törvényszék illetve a Szombathelyi Városi Bíróság kizárólagos illetékességét.</w:t>
      </w:r>
    </w:p>
    <w:p w:rsidR="00F14D31" w:rsidRPr="00AA2006" w:rsidRDefault="00F14D31" w:rsidP="00F70AB8">
      <w:pPr>
        <w:numPr>
          <w:ilvl w:val="1"/>
          <w:numId w:val="31"/>
        </w:numPr>
        <w:suppressAutoHyphens/>
        <w:rPr>
          <w:szCs w:val="24"/>
        </w:rPr>
      </w:pPr>
      <w:r w:rsidRPr="00AA2006">
        <w:rPr>
          <w:szCs w:val="24"/>
        </w:rPr>
        <w:lastRenderedPageBreak/>
        <w:t>Jelen szerződésre és e szerződésben nem rendezett kérdésekre a Polgári Törvénykönyvben foglaltak az irányadóak.</w:t>
      </w:r>
    </w:p>
    <w:p w:rsidR="00F14D31" w:rsidRPr="00AA2006" w:rsidRDefault="00F14D31" w:rsidP="00F70AB8">
      <w:pPr>
        <w:numPr>
          <w:ilvl w:val="1"/>
          <w:numId w:val="31"/>
        </w:numPr>
        <w:suppressAutoHyphens/>
        <w:rPr>
          <w:szCs w:val="24"/>
        </w:rPr>
      </w:pPr>
      <w:r w:rsidRPr="00AA2006">
        <w:rPr>
          <w:szCs w:val="24"/>
        </w:rPr>
        <w:t>Jelen szerződés mellékletei a szerződés elválaszthatatlan részét képezik, a szerződés csak azokkal együtt érvényes.</w:t>
      </w:r>
    </w:p>
    <w:p w:rsidR="00F14D31" w:rsidRPr="00AA2006" w:rsidRDefault="00F14D31" w:rsidP="00F14D31">
      <w:pPr>
        <w:ind w:right="61"/>
        <w:rPr>
          <w:szCs w:val="24"/>
        </w:rPr>
      </w:pPr>
    </w:p>
    <w:p w:rsidR="00F14D31" w:rsidRPr="00AA2006" w:rsidRDefault="00F14D31" w:rsidP="00F70AB8">
      <w:pPr>
        <w:numPr>
          <w:ilvl w:val="0"/>
          <w:numId w:val="26"/>
        </w:numPr>
        <w:suppressAutoHyphens/>
        <w:ind w:right="61"/>
        <w:rPr>
          <w:szCs w:val="24"/>
        </w:rPr>
      </w:pPr>
      <w:r w:rsidRPr="00AA2006">
        <w:rPr>
          <w:szCs w:val="24"/>
        </w:rPr>
        <w:t>sz. melléklet: kiviteli tervek (A szerződés részletes műszaki tartalma)</w:t>
      </w:r>
    </w:p>
    <w:p w:rsidR="00F14D31" w:rsidRPr="00AA2006" w:rsidRDefault="00F14D31" w:rsidP="00F70AB8">
      <w:pPr>
        <w:numPr>
          <w:ilvl w:val="0"/>
          <w:numId w:val="26"/>
        </w:numPr>
        <w:suppressAutoHyphens/>
        <w:ind w:right="61"/>
        <w:rPr>
          <w:szCs w:val="24"/>
        </w:rPr>
      </w:pPr>
      <w:r w:rsidRPr="00AA2006">
        <w:rPr>
          <w:szCs w:val="24"/>
        </w:rPr>
        <w:t>sz. melléklet: ajánlat, melynek része a b</w:t>
      </w:r>
      <w:r>
        <w:rPr>
          <w:szCs w:val="24"/>
        </w:rPr>
        <w:t>eárazott költségvetés</w:t>
      </w:r>
    </w:p>
    <w:p w:rsidR="00F14D31" w:rsidRDefault="00F14D31" w:rsidP="00F70AB8">
      <w:pPr>
        <w:numPr>
          <w:ilvl w:val="0"/>
          <w:numId w:val="26"/>
        </w:numPr>
        <w:suppressAutoHyphens/>
        <w:ind w:right="61"/>
        <w:rPr>
          <w:szCs w:val="24"/>
        </w:rPr>
      </w:pPr>
      <w:r w:rsidRPr="00AA2006">
        <w:rPr>
          <w:szCs w:val="24"/>
        </w:rPr>
        <w:t xml:space="preserve">sz. melléklet: építési szerelési biztosítás, felelősségbiztosítás </w:t>
      </w:r>
    </w:p>
    <w:p w:rsidR="00F14D31" w:rsidRPr="00AA2006" w:rsidRDefault="00F14D31" w:rsidP="00F70AB8">
      <w:pPr>
        <w:numPr>
          <w:ilvl w:val="0"/>
          <w:numId w:val="26"/>
        </w:numPr>
        <w:suppressAutoHyphens/>
        <w:ind w:right="61"/>
        <w:rPr>
          <w:szCs w:val="24"/>
        </w:rPr>
      </w:pPr>
      <w:r>
        <w:rPr>
          <w:szCs w:val="24"/>
        </w:rPr>
        <w:t>sz. melléklet: kivitelezési és pénzügyi számlázási ütemterv</w:t>
      </w:r>
    </w:p>
    <w:p w:rsidR="00F14D31" w:rsidRDefault="00F14D31" w:rsidP="00F14D31">
      <w:pPr>
        <w:ind w:left="720" w:right="61"/>
        <w:rPr>
          <w:szCs w:val="24"/>
        </w:rPr>
      </w:pPr>
    </w:p>
    <w:p w:rsidR="00F14D31" w:rsidRDefault="00F14D31" w:rsidP="00F14D31">
      <w:pPr>
        <w:ind w:left="720" w:right="61"/>
        <w:rPr>
          <w:szCs w:val="24"/>
        </w:rPr>
      </w:pPr>
    </w:p>
    <w:p w:rsidR="00F14D31" w:rsidRPr="00AA2006" w:rsidRDefault="00F14D31" w:rsidP="00F14D31">
      <w:pPr>
        <w:ind w:left="720" w:right="61"/>
        <w:rPr>
          <w:szCs w:val="24"/>
        </w:rPr>
      </w:pPr>
    </w:p>
    <w:p w:rsidR="00F14D31" w:rsidRPr="00AA2006" w:rsidRDefault="00F14D31" w:rsidP="00F14D31">
      <w:pPr>
        <w:pStyle w:val="Szvegtrzs210"/>
        <w:ind w:right="61"/>
        <w:rPr>
          <w:sz w:val="24"/>
          <w:szCs w:val="24"/>
        </w:rPr>
      </w:pPr>
      <w:r w:rsidRPr="00AA2006">
        <w:rPr>
          <w:sz w:val="24"/>
          <w:szCs w:val="24"/>
        </w:rPr>
        <w:t>Szombathely, 201</w:t>
      </w:r>
      <w:r>
        <w:rPr>
          <w:sz w:val="24"/>
          <w:szCs w:val="24"/>
        </w:rPr>
        <w:t>5</w:t>
      </w:r>
      <w:r w:rsidRPr="00AA2006">
        <w:rPr>
          <w:sz w:val="24"/>
          <w:szCs w:val="24"/>
        </w:rPr>
        <w:t>.</w:t>
      </w:r>
    </w:p>
    <w:p w:rsidR="00F14D31" w:rsidRPr="00AA2006" w:rsidRDefault="00F14D31" w:rsidP="00F14D31">
      <w:pPr>
        <w:pStyle w:val="Szvegtrzs210"/>
        <w:ind w:right="61"/>
        <w:rPr>
          <w:sz w:val="24"/>
          <w:szCs w:val="24"/>
        </w:rPr>
      </w:pPr>
    </w:p>
    <w:p w:rsidR="00F14D31" w:rsidRPr="00AA2006" w:rsidRDefault="00F14D31" w:rsidP="00F14D31">
      <w:pPr>
        <w:pStyle w:val="Szvegtrzs210"/>
        <w:ind w:right="61"/>
        <w:rPr>
          <w:sz w:val="24"/>
          <w:szCs w:val="24"/>
        </w:rPr>
      </w:pPr>
    </w:p>
    <w:tbl>
      <w:tblPr>
        <w:tblW w:w="0" w:type="auto"/>
        <w:tblLook w:val="04A0" w:firstRow="1" w:lastRow="0" w:firstColumn="1" w:lastColumn="0" w:noHBand="0" w:noVBand="1"/>
      </w:tblPr>
      <w:tblGrid>
        <w:gridCol w:w="4606"/>
        <w:gridCol w:w="4606"/>
      </w:tblGrid>
      <w:tr w:rsidR="00F14D31" w:rsidRPr="00AA2006" w:rsidTr="0048265D">
        <w:tc>
          <w:tcPr>
            <w:tcW w:w="4606" w:type="dxa"/>
          </w:tcPr>
          <w:p w:rsidR="00F14D31" w:rsidRPr="00AA2006" w:rsidRDefault="00F14D31" w:rsidP="0048265D">
            <w:pPr>
              <w:pStyle w:val="Szvegtrzs210"/>
              <w:ind w:right="61"/>
              <w:jc w:val="center"/>
              <w:rPr>
                <w:sz w:val="24"/>
                <w:szCs w:val="24"/>
              </w:rPr>
            </w:pPr>
            <w:r w:rsidRPr="00AA2006">
              <w:rPr>
                <w:sz w:val="24"/>
                <w:szCs w:val="24"/>
              </w:rPr>
              <w:t>………………………….........................</w:t>
            </w:r>
          </w:p>
          <w:p w:rsidR="00F14D31" w:rsidRPr="00AA2006" w:rsidRDefault="00F14D31" w:rsidP="0048265D">
            <w:pPr>
              <w:ind w:left="360"/>
              <w:jc w:val="center"/>
              <w:rPr>
                <w:szCs w:val="24"/>
              </w:rPr>
            </w:pPr>
            <w:r w:rsidRPr="00AA2006">
              <w:rPr>
                <w:b/>
                <w:szCs w:val="24"/>
              </w:rPr>
              <w:t>Dr. Veres András</w:t>
            </w:r>
            <w:r w:rsidRPr="00AA2006">
              <w:rPr>
                <w:b/>
                <w:szCs w:val="24"/>
              </w:rPr>
              <w:br/>
              <w:t xml:space="preserve"> szombathelyi püspök</w:t>
            </w:r>
          </w:p>
        </w:tc>
        <w:tc>
          <w:tcPr>
            <w:tcW w:w="4606" w:type="dxa"/>
          </w:tcPr>
          <w:p w:rsidR="00F14D31" w:rsidRPr="00AA2006" w:rsidRDefault="00F14D31" w:rsidP="0048265D">
            <w:pPr>
              <w:pStyle w:val="Szvegtrzs210"/>
              <w:ind w:right="61"/>
              <w:jc w:val="center"/>
              <w:rPr>
                <w:sz w:val="24"/>
                <w:szCs w:val="24"/>
              </w:rPr>
            </w:pPr>
            <w:r w:rsidRPr="00AA2006">
              <w:rPr>
                <w:sz w:val="24"/>
                <w:szCs w:val="24"/>
              </w:rPr>
              <w:t>……………………………………………</w:t>
            </w:r>
          </w:p>
          <w:p w:rsidR="00F14D31" w:rsidRPr="00AA2006" w:rsidRDefault="00F14D31" w:rsidP="0048265D">
            <w:pPr>
              <w:pStyle w:val="Szvegtrzs210"/>
              <w:ind w:right="61"/>
              <w:jc w:val="center"/>
              <w:rPr>
                <w:sz w:val="24"/>
                <w:szCs w:val="24"/>
              </w:rPr>
            </w:pPr>
          </w:p>
        </w:tc>
      </w:tr>
      <w:bookmarkEnd w:id="211"/>
      <w:bookmarkEnd w:id="212"/>
    </w:tbl>
    <w:p w:rsidR="00F14D31" w:rsidRPr="00AA2006" w:rsidRDefault="00F14D31" w:rsidP="00F14D31">
      <w:pPr>
        <w:rPr>
          <w:color w:val="000000"/>
          <w:szCs w:val="24"/>
        </w:rPr>
      </w:pPr>
    </w:p>
    <w:p w:rsidR="00F14D31" w:rsidRPr="00AA2006" w:rsidRDefault="00F14D31" w:rsidP="00F14D31"/>
    <w:p w:rsidR="0028747C" w:rsidRDefault="0028747C"/>
    <w:sectPr w:rsidR="0028747C" w:rsidSect="00BF1D07">
      <w:footerReference w:type="default" r:id="rId14"/>
      <w:pgSz w:w="11907" w:h="16840" w:code="9"/>
      <w:pgMar w:top="1134" w:right="1418" w:bottom="1559" w:left="1418" w:header="709" w:footer="1116" w:gutter="0"/>
      <w:paperSrc w:first="4" w:other="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E1D" w:rsidRDefault="009B6E1D" w:rsidP="00F14D31">
      <w:r>
        <w:separator/>
      </w:r>
    </w:p>
  </w:endnote>
  <w:endnote w:type="continuationSeparator" w:id="0">
    <w:p w:rsidR="009B6E1D" w:rsidRDefault="009B6E1D" w:rsidP="00F1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A2" w:rsidRDefault="00F70AB8">
    <w:pPr>
      <w:pStyle w:val="llb"/>
      <w:jc w:val="center"/>
    </w:pPr>
    <w:r w:rsidRPr="00AE645C">
      <w:rPr>
        <w:rFonts w:ascii="Tahoma" w:hAnsi="Tahoma" w:cs="Tahoma"/>
        <w:sz w:val="20"/>
      </w:rPr>
      <w:t xml:space="preserve">Oldal: </w:t>
    </w:r>
    <w:r w:rsidR="003A6914" w:rsidRPr="00AE645C">
      <w:rPr>
        <w:rFonts w:ascii="Tahoma" w:hAnsi="Tahoma" w:cs="Tahoma"/>
        <w:b/>
        <w:sz w:val="20"/>
      </w:rPr>
      <w:fldChar w:fldCharType="begin"/>
    </w:r>
    <w:r w:rsidRPr="00AE645C">
      <w:rPr>
        <w:rFonts w:ascii="Tahoma" w:hAnsi="Tahoma" w:cs="Tahoma"/>
        <w:b/>
        <w:sz w:val="20"/>
      </w:rPr>
      <w:instrText>PAGE</w:instrText>
    </w:r>
    <w:r w:rsidR="003A6914" w:rsidRPr="00AE645C">
      <w:rPr>
        <w:rFonts w:ascii="Tahoma" w:hAnsi="Tahoma" w:cs="Tahoma"/>
        <w:b/>
        <w:sz w:val="20"/>
      </w:rPr>
      <w:fldChar w:fldCharType="separate"/>
    </w:r>
    <w:r w:rsidR="002D7F3E">
      <w:rPr>
        <w:rFonts w:ascii="Tahoma" w:hAnsi="Tahoma" w:cs="Tahoma"/>
        <w:b/>
        <w:noProof/>
        <w:sz w:val="20"/>
      </w:rPr>
      <w:t>2</w:t>
    </w:r>
    <w:r w:rsidR="003A6914" w:rsidRPr="00AE645C">
      <w:rPr>
        <w:rFonts w:ascii="Tahoma" w:hAnsi="Tahoma" w:cs="Tahoma"/>
        <w:b/>
        <w:sz w:val="20"/>
      </w:rPr>
      <w:fldChar w:fldCharType="end"/>
    </w:r>
    <w:r w:rsidRPr="00AE645C">
      <w:rPr>
        <w:rFonts w:ascii="Tahoma" w:hAnsi="Tahoma" w:cs="Tahoma"/>
        <w:sz w:val="20"/>
      </w:rPr>
      <w:t xml:space="preserve"> / </w:t>
    </w:r>
    <w:r w:rsidR="003A6914" w:rsidRPr="00AE645C">
      <w:rPr>
        <w:rFonts w:ascii="Tahoma" w:hAnsi="Tahoma" w:cs="Tahoma"/>
        <w:b/>
        <w:sz w:val="20"/>
      </w:rPr>
      <w:fldChar w:fldCharType="begin"/>
    </w:r>
    <w:r w:rsidRPr="00AE645C">
      <w:rPr>
        <w:rFonts w:ascii="Tahoma" w:hAnsi="Tahoma" w:cs="Tahoma"/>
        <w:b/>
        <w:sz w:val="20"/>
      </w:rPr>
      <w:instrText>NUMPAGES</w:instrText>
    </w:r>
    <w:r w:rsidR="003A6914" w:rsidRPr="00AE645C">
      <w:rPr>
        <w:rFonts w:ascii="Tahoma" w:hAnsi="Tahoma" w:cs="Tahoma"/>
        <w:b/>
        <w:sz w:val="20"/>
      </w:rPr>
      <w:fldChar w:fldCharType="separate"/>
    </w:r>
    <w:r w:rsidR="002D7F3E">
      <w:rPr>
        <w:rFonts w:ascii="Tahoma" w:hAnsi="Tahoma" w:cs="Tahoma"/>
        <w:b/>
        <w:noProof/>
        <w:sz w:val="20"/>
      </w:rPr>
      <w:t>47</w:t>
    </w:r>
    <w:r w:rsidR="003A6914" w:rsidRPr="00AE645C">
      <w:rPr>
        <w:rFonts w:ascii="Tahoma" w:hAnsi="Tahoma" w:cs="Tahoma"/>
        <w:b/>
        <w:sz w:val="20"/>
      </w:rPr>
      <w:fldChar w:fldCharType="end"/>
    </w:r>
  </w:p>
  <w:p w:rsidR="001B6EA2" w:rsidRDefault="009B6E1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E1D" w:rsidRDefault="009B6E1D" w:rsidP="00F14D31">
      <w:r>
        <w:separator/>
      </w:r>
    </w:p>
  </w:footnote>
  <w:footnote w:type="continuationSeparator" w:id="0">
    <w:p w:rsidR="009B6E1D" w:rsidRDefault="009B6E1D" w:rsidP="00F14D31">
      <w:r>
        <w:continuationSeparator/>
      </w:r>
    </w:p>
  </w:footnote>
  <w:footnote w:id="1">
    <w:p w:rsidR="00F14D31" w:rsidRPr="00457174" w:rsidRDefault="00F14D31" w:rsidP="00F14D31">
      <w:pPr>
        <w:pStyle w:val="Lbjegyzetszveg"/>
        <w:rPr>
          <w:rFonts w:ascii="Times New Roman" w:hAnsi="Times New Roman"/>
          <w:sz w:val="18"/>
          <w:szCs w:val="18"/>
        </w:rPr>
      </w:pPr>
      <w:r w:rsidRPr="00457174">
        <w:rPr>
          <w:rStyle w:val="Lbjegyzet-hivatkozs"/>
          <w:rFonts w:ascii="Times New Roman" w:hAnsi="Times New Roman"/>
          <w:sz w:val="18"/>
          <w:szCs w:val="18"/>
        </w:rPr>
        <w:footnoteRef/>
      </w:r>
      <w:r w:rsidRPr="00457174">
        <w:rPr>
          <w:rFonts w:ascii="Times New Roman" w:hAnsi="Times New Roman"/>
          <w:sz w:val="18"/>
          <w:szCs w:val="18"/>
        </w:rPr>
        <w:t xml:space="preserve"> A fenti nyilatkozatban az a) vagy b) pont töltendő ki, a nem releváns pont törölhető.</w:t>
      </w:r>
    </w:p>
    <w:p w:rsidR="00F14D31" w:rsidRPr="00457174" w:rsidRDefault="00F14D31" w:rsidP="00F14D31">
      <w:pPr>
        <w:pStyle w:val="Lbjegyzetszveg"/>
        <w:rPr>
          <w:rFonts w:ascii="Times New Roman" w:hAnsi="Times New Roman"/>
        </w:rPr>
      </w:pPr>
      <w:r w:rsidRPr="00457174">
        <w:rPr>
          <w:rFonts w:ascii="Times New Roman" w:hAnsi="Times New Roman"/>
          <w:sz w:val="18"/>
          <w:szCs w:val="18"/>
        </w:rPr>
        <w:t>A táblázat sorai szükség szerint bővíthetőek.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9945402"/>
    <w:lvl w:ilvl="0">
      <w:start w:val="1"/>
      <w:numFmt w:val="bullet"/>
      <w:pStyle w:val="CharCharCharCharCharCharCharChar1CharCharCharCharCharCharCharCharChar"/>
      <w:lvlText w:val=""/>
      <w:lvlJc w:val="left"/>
      <w:pPr>
        <w:tabs>
          <w:tab w:val="num" w:pos="1064"/>
        </w:tabs>
        <w:ind w:left="1064" w:hanging="283"/>
      </w:pPr>
      <w:rPr>
        <w:rFonts w:ascii="Symbol" w:hAnsi="Symbol" w:hint="default"/>
      </w:rPr>
    </w:lvl>
  </w:abstractNum>
  <w:abstractNum w:abstractNumId="1">
    <w:nsid w:val="00000009"/>
    <w:multiLevelType w:val="singleLevel"/>
    <w:tmpl w:val="00000009"/>
    <w:name w:val="WW8Num9"/>
    <w:lvl w:ilvl="0">
      <w:start w:val="2"/>
      <w:numFmt w:val="bullet"/>
      <w:lvlText w:val="-"/>
      <w:lvlJc w:val="left"/>
      <w:pPr>
        <w:tabs>
          <w:tab w:val="num" w:pos="0"/>
        </w:tabs>
        <w:ind w:left="1065" w:hanging="360"/>
      </w:pPr>
      <w:rPr>
        <w:rFonts w:ascii="Times New Roman" w:hAnsi="Times New Roman"/>
      </w:rPr>
    </w:lvl>
  </w:abstractNum>
  <w:abstractNum w:abstractNumId="2">
    <w:nsid w:val="0000000B"/>
    <w:multiLevelType w:val="singleLevel"/>
    <w:tmpl w:val="0000000B"/>
    <w:name w:val="WW8Num11"/>
    <w:lvl w:ilvl="0">
      <w:start w:val="1"/>
      <w:numFmt w:val="bullet"/>
      <w:lvlText w:val=""/>
      <w:lvlJc w:val="left"/>
      <w:pPr>
        <w:tabs>
          <w:tab w:val="num" w:pos="2137"/>
        </w:tabs>
        <w:ind w:left="2137" w:hanging="360"/>
      </w:pPr>
      <w:rPr>
        <w:rFonts w:ascii="Symbol" w:hAnsi="Symbol" w:cs="Times New Roman"/>
      </w:rPr>
    </w:lvl>
  </w:abstractNum>
  <w:abstractNum w:abstractNumId="3">
    <w:nsid w:val="0000000E"/>
    <w:multiLevelType w:val="singleLevel"/>
    <w:tmpl w:val="0000000E"/>
    <w:name w:val="WW8Num14"/>
    <w:lvl w:ilvl="0">
      <w:start w:val="1"/>
      <w:numFmt w:val="bullet"/>
      <w:lvlText w:val=""/>
      <w:lvlJc w:val="left"/>
      <w:pPr>
        <w:tabs>
          <w:tab w:val="num" w:pos="1570"/>
        </w:tabs>
        <w:ind w:left="1570" w:hanging="360"/>
      </w:pPr>
      <w:rPr>
        <w:rFonts w:ascii="Symbol" w:hAnsi="Symbol"/>
      </w:rPr>
    </w:lvl>
  </w:abstractNum>
  <w:abstractNum w:abstractNumId="4">
    <w:nsid w:val="0000000F"/>
    <w:multiLevelType w:val="singleLevel"/>
    <w:tmpl w:val="0000000F"/>
    <w:name w:val="WW8Num15"/>
    <w:lvl w:ilvl="0">
      <w:start w:val="1"/>
      <w:numFmt w:val="bullet"/>
      <w:lvlText w:val="-"/>
      <w:lvlJc w:val="left"/>
      <w:pPr>
        <w:tabs>
          <w:tab w:val="num" w:pos="927"/>
        </w:tabs>
        <w:ind w:left="927" w:hanging="360"/>
      </w:pPr>
      <w:rPr>
        <w:rFonts w:ascii="OpenSymbol" w:hAnsi="OpenSymbol"/>
      </w:rPr>
    </w:lvl>
  </w:abstractNum>
  <w:abstractNum w:abstractNumId="5">
    <w:nsid w:val="00000010"/>
    <w:multiLevelType w:val="multilevel"/>
    <w:tmpl w:val="00000010"/>
    <w:lvl w:ilvl="0">
      <w:start w:val="1"/>
      <w:numFmt w:val="bullet"/>
      <w:lvlText w:val=""/>
      <w:lvlJc w:val="left"/>
      <w:pPr>
        <w:tabs>
          <w:tab w:val="num" w:pos="1570"/>
        </w:tabs>
        <w:ind w:left="157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6">
    <w:nsid w:val="00000011"/>
    <w:multiLevelType w:val="singleLevel"/>
    <w:tmpl w:val="00000011"/>
    <w:lvl w:ilvl="0">
      <w:start w:val="7"/>
      <w:numFmt w:val="bullet"/>
      <w:lvlText w:val="-"/>
      <w:lvlJc w:val="left"/>
      <w:pPr>
        <w:tabs>
          <w:tab w:val="num" w:pos="720"/>
        </w:tabs>
        <w:ind w:left="720" w:hanging="360"/>
      </w:pPr>
      <w:rPr>
        <w:rFonts w:ascii="Arial" w:hAnsi="Arial" w:cs="Arial"/>
      </w:rPr>
    </w:lvl>
  </w:abstractNum>
  <w:abstractNum w:abstractNumId="7">
    <w:nsid w:val="00000012"/>
    <w:multiLevelType w:val="singleLevel"/>
    <w:tmpl w:val="00000012"/>
    <w:name w:val="WW8Num18"/>
    <w:lvl w:ilvl="0">
      <w:start w:val="1"/>
      <w:numFmt w:val="bullet"/>
      <w:lvlText w:val=""/>
      <w:lvlJc w:val="left"/>
      <w:pPr>
        <w:tabs>
          <w:tab w:val="num" w:pos="1570"/>
        </w:tabs>
        <w:ind w:left="1570" w:hanging="360"/>
      </w:pPr>
      <w:rPr>
        <w:rFonts w:ascii="Symbol" w:hAnsi="Symbol"/>
      </w:rPr>
    </w:lvl>
  </w:abstractNum>
  <w:abstractNum w:abstractNumId="8">
    <w:nsid w:val="00000013"/>
    <w:multiLevelType w:val="singleLevel"/>
    <w:tmpl w:val="00000013"/>
    <w:name w:val="WW8Num19"/>
    <w:lvl w:ilvl="0">
      <w:start w:val="1"/>
      <w:numFmt w:val="bullet"/>
      <w:lvlText w:val=""/>
      <w:lvlJc w:val="left"/>
      <w:pPr>
        <w:tabs>
          <w:tab w:val="num" w:pos="1570"/>
        </w:tabs>
        <w:ind w:left="1570" w:hanging="360"/>
      </w:pPr>
      <w:rPr>
        <w:rFonts w:ascii="Symbol" w:hAnsi="Symbol" w:cs="Arial"/>
      </w:rPr>
    </w:lvl>
  </w:abstractNum>
  <w:abstractNum w:abstractNumId="9">
    <w:nsid w:val="00000017"/>
    <w:multiLevelType w:val="multilevel"/>
    <w:tmpl w:val="00000017"/>
    <w:name w:val="WW8Num23"/>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6B2995"/>
    <w:multiLevelType w:val="multilevel"/>
    <w:tmpl w:val="EC3655F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8EF77E7"/>
    <w:multiLevelType w:val="hybridMultilevel"/>
    <w:tmpl w:val="50649B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C5E1A3B"/>
    <w:multiLevelType w:val="hybridMultilevel"/>
    <w:tmpl w:val="E52A39E8"/>
    <w:lvl w:ilvl="0" w:tplc="C414B018">
      <w:start w:val="1"/>
      <w:numFmt w:val="bullet"/>
      <w:pStyle w:val="CharCharCharCharCharCharChar1CharCharCharCharCharCharCharCharChar"/>
      <w:lvlText w:val=""/>
      <w:lvlJc w:val="left"/>
      <w:pPr>
        <w:tabs>
          <w:tab w:val="num" w:pos="1271"/>
        </w:tabs>
        <w:ind w:left="1271" w:hanging="397"/>
      </w:pPr>
      <w:rPr>
        <w:rFonts w:ascii="Wingdings" w:hAnsi="Wingdings" w:hint="default"/>
      </w:rPr>
    </w:lvl>
    <w:lvl w:ilvl="1" w:tplc="F3FC8BEC" w:tentative="1">
      <w:start w:val="1"/>
      <w:numFmt w:val="bullet"/>
      <w:lvlText w:val="o"/>
      <w:lvlJc w:val="left"/>
      <w:pPr>
        <w:tabs>
          <w:tab w:val="num" w:pos="1724"/>
        </w:tabs>
        <w:ind w:left="1724" w:hanging="360"/>
      </w:pPr>
      <w:rPr>
        <w:rFonts w:ascii="Courier New" w:hAnsi="Courier New" w:cs="Courier New" w:hint="default"/>
      </w:rPr>
    </w:lvl>
    <w:lvl w:ilvl="2" w:tplc="6AC8D0F6">
      <w:start w:val="1"/>
      <w:numFmt w:val="bullet"/>
      <w:lvlText w:val=""/>
      <w:lvlJc w:val="left"/>
      <w:pPr>
        <w:tabs>
          <w:tab w:val="num" w:pos="2444"/>
        </w:tabs>
        <w:ind w:left="2444" w:hanging="360"/>
      </w:pPr>
      <w:rPr>
        <w:rFonts w:ascii="Wingdings" w:hAnsi="Wingdings" w:hint="default"/>
      </w:rPr>
    </w:lvl>
    <w:lvl w:ilvl="3" w:tplc="1EEA393E" w:tentative="1">
      <w:start w:val="1"/>
      <w:numFmt w:val="bullet"/>
      <w:lvlText w:val=""/>
      <w:lvlJc w:val="left"/>
      <w:pPr>
        <w:tabs>
          <w:tab w:val="num" w:pos="3164"/>
        </w:tabs>
        <w:ind w:left="3164" w:hanging="360"/>
      </w:pPr>
      <w:rPr>
        <w:rFonts w:ascii="Symbol" w:hAnsi="Symbol" w:hint="default"/>
      </w:rPr>
    </w:lvl>
    <w:lvl w:ilvl="4" w:tplc="79BCB622" w:tentative="1">
      <w:start w:val="1"/>
      <w:numFmt w:val="bullet"/>
      <w:lvlText w:val="o"/>
      <w:lvlJc w:val="left"/>
      <w:pPr>
        <w:tabs>
          <w:tab w:val="num" w:pos="3884"/>
        </w:tabs>
        <w:ind w:left="3884" w:hanging="360"/>
      </w:pPr>
      <w:rPr>
        <w:rFonts w:ascii="Courier New" w:hAnsi="Courier New" w:cs="Courier New" w:hint="default"/>
      </w:rPr>
    </w:lvl>
    <w:lvl w:ilvl="5" w:tplc="B984731E" w:tentative="1">
      <w:start w:val="1"/>
      <w:numFmt w:val="bullet"/>
      <w:lvlText w:val=""/>
      <w:lvlJc w:val="left"/>
      <w:pPr>
        <w:tabs>
          <w:tab w:val="num" w:pos="4604"/>
        </w:tabs>
        <w:ind w:left="4604" w:hanging="360"/>
      </w:pPr>
      <w:rPr>
        <w:rFonts w:ascii="Wingdings" w:hAnsi="Wingdings" w:hint="default"/>
      </w:rPr>
    </w:lvl>
    <w:lvl w:ilvl="6" w:tplc="9ED25138" w:tentative="1">
      <w:start w:val="1"/>
      <w:numFmt w:val="bullet"/>
      <w:lvlText w:val=""/>
      <w:lvlJc w:val="left"/>
      <w:pPr>
        <w:tabs>
          <w:tab w:val="num" w:pos="5324"/>
        </w:tabs>
        <w:ind w:left="5324" w:hanging="360"/>
      </w:pPr>
      <w:rPr>
        <w:rFonts w:ascii="Symbol" w:hAnsi="Symbol" w:hint="default"/>
      </w:rPr>
    </w:lvl>
    <w:lvl w:ilvl="7" w:tplc="3FB44244" w:tentative="1">
      <w:start w:val="1"/>
      <w:numFmt w:val="bullet"/>
      <w:lvlText w:val="o"/>
      <w:lvlJc w:val="left"/>
      <w:pPr>
        <w:tabs>
          <w:tab w:val="num" w:pos="6044"/>
        </w:tabs>
        <w:ind w:left="6044" w:hanging="360"/>
      </w:pPr>
      <w:rPr>
        <w:rFonts w:ascii="Courier New" w:hAnsi="Courier New" w:cs="Courier New" w:hint="default"/>
      </w:rPr>
    </w:lvl>
    <w:lvl w:ilvl="8" w:tplc="925AEF92" w:tentative="1">
      <w:start w:val="1"/>
      <w:numFmt w:val="bullet"/>
      <w:lvlText w:val=""/>
      <w:lvlJc w:val="left"/>
      <w:pPr>
        <w:tabs>
          <w:tab w:val="num" w:pos="6764"/>
        </w:tabs>
        <w:ind w:left="6764" w:hanging="360"/>
      </w:pPr>
      <w:rPr>
        <w:rFonts w:ascii="Wingdings" w:hAnsi="Wingdings" w:hint="default"/>
      </w:rPr>
    </w:lvl>
  </w:abstractNum>
  <w:abstractNum w:abstractNumId="13">
    <w:nsid w:val="0ED41368"/>
    <w:multiLevelType w:val="multilevel"/>
    <w:tmpl w:val="3F1EF46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6783B8D"/>
    <w:multiLevelType w:val="hybridMultilevel"/>
    <w:tmpl w:val="4D74AFA6"/>
    <w:lvl w:ilvl="0" w:tplc="D58007BE">
      <w:start w:val="1"/>
      <w:numFmt w:val="decimal"/>
      <w:pStyle w:val="Okeanfelsorolas"/>
      <w:lvlText w:val="%1."/>
      <w:lvlJc w:val="left"/>
      <w:pPr>
        <w:tabs>
          <w:tab w:val="num" w:pos="720"/>
        </w:tabs>
        <w:ind w:left="720" w:hanging="360"/>
      </w:pPr>
    </w:lvl>
    <w:lvl w:ilvl="1" w:tplc="040E0003">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5">
    <w:nsid w:val="175C4FC9"/>
    <w:multiLevelType w:val="hybridMultilevel"/>
    <w:tmpl w:val="43823E76"/>
    <w:lvl w:ilvl="0" w:tplc="00000009">
      <w:start w:val="2"/>
      <w:numFmt w:val="bullet"/>
      <w:lvlText w:val="-"/>
      <w:lvlJc w:val="left"/>
      <w:pPr>
        <w:ind w:left="1287" w:hanging="360"/>
      </w:pPr>
      <w:rPr>
        <w:rFonts w:ascii="Times New Roman" w:hAnsi="Times New Roman"/>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6">
    <w:nsid w:val="1C86775D"/>
    <w:multiLevelType w:val="multilevel"/>
    <w:tmpl w:val="DF100256"/>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389049F"/>
    <w:multiLevelType w:val="hybridMultilevel"/>
    <w:tmpl w:val="054204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3ED72B1"/>
    <w:multiLevelType w:val="multilevel"/>
    <w:tmpl w:val="9F8C3BD2"/>
    <w:lvl w:ilvl="0">
      <w:start w:val="12"/>
      <w:numFmt w:val="decimal"/>
      <w:pStyle w:val="Szmozottlista2"/>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D235B29"/>
    <w:multiLevelType w:val="multilevel"/>
    <w:tmpl w:val="59C420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521F42"/>
    <w:multiLevelType w:val="multilevel"/>
    <w:tmpl w:val="0ADE574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1A53608"/>
    <w:multiLevelType w:val="hybridMultilevel"/>
    <w:tmpl w:val="A536AD94"/>
    <w:lvl w:ilvl="0" w:tplc="3104DA68">
      <w:start w:val="1"/>
      <w:numFmt w:val="decimal"/>
      <w:lvlText w:val="%1."/>
      <w:lvlJc w:val="left"/>
      <w:pPr>
        <w:tabs>
          <w:tab w:val="num" w:pos="720"/>
        </w:tabs>
        <w:ind w:left="720" w:hanging="360"/>
      </w:pPr>
      <w:rPr>
        <w:rFonts w:hint="default"/>
      </w:rPr>
    </w:lvl>
    <w:lvl w:ilvl="1" w:tplc="89A4DC76" w:tentative="1">
      <w:start w:val="1"/>
      <w:numFmt w:val="lowerLetter"/>
      <w:lvlText w:val="%2."/>
      <w:lvlJc w:val="left"/>
      <w:pPr>
        <w:tabs>
          <w:tab w:val="num" w:pos="1440"/>
        </w:tabs>
        <w:ind w:left="1440" w:hanging="360"/>
      </w:pPr>
    </w:lvl>
    <w:lvl w:ilvl="2" w:tplc="3CF88640" w:tentative="1">
      <w:start w:val="1"/>
      <w:numFmt w:val="lowerRoman"/>
      <w:lvlText w:val="%3."/>
      <w:lvlJc w:val="right"/>
      <w:pPr>
        <w:tabs>
          <w:tab w:val="num" w:pos="2160"/>
        </w:tabs>
        <w:ind w:left="2160" w:hanging="180"/>
      </w:pPr>
    </w:lvl>
    <w:lvl w:ilvl="3" w:tplc="CC2689F0" w:tentative="1">
      <w:start w:val="1"/>
      <w:numFmt w:val="decimal"/>
      <w:lvlText w:val="%4."/>
      <w:lvlJc w:val="left"/>
      <w:pPr>
        <w:tabs>
          <w:tab w:val="num" w:pos="2880"/>
        </w:tabs>
        <w:ind w:left="2880" w:hanging="360"/>
      </w:pPr>
    </w:lvl>
    <w:lvl w:ilvl="4" w:tplc="63C2969E" w:tentative="1">
      <w:start w:val="1"/>
      <w:numFmt w:val="lowerLetter"/>
      <w:lvlText w:val="%5."/>
      <w:lvlJc w:val="left"/>
      <w:pPr>
        <w:tabs>
          <w:tab w:val="num" w:pos="3600"/>
        </w:tabs>
        <w:ind w:left="3600" w:hanging="360"/>
      </w:pPr>
    </w:lvl>
    <w:lvl w:ilvl="5" w:tplc="BB8C81A4" w:tentative="1">
      <w:start w:val="1"/>
      <w:numFmt w:val="lowerRoman"/>
      <w:lvlText w:val="%6."/>
      <w:lvlJc w:val="right"/>
      <w:pPr>
        <w:tabs>
          <w:tab w:val="num" w:pos="4320"/>
        </w:tabs>
        <w:ind w:left="4320" w:hanging="180"/>
      </w:pPr>
    </w:lvl>
    <w:lvl w:ilvl="6" w:tplc="0428B36A" w:tentative="1">
      <w:start w:val="1"/>
      <w:numFmt w:val="decimal"/>
      <w:lvlText w:val="%7."/>
      <w:lvlJc w:val="left"/>
      <w:pPr>
        <w:tabs>
          <w:tab w:val="num" w:pos="5040"/>
        </w:tabs>
        <w:ind w:left="5040" w:hanging="360"/>
      </w:pPr>
    </w:lvl>
    <w:lvl w:ilvl="7" w:tplc="7C88FBA4" w:tentative="1">
      <w:start w:val="1"/>
      <w:numFmt w:val="lowerLetter"/>
      <w:lvlText w:val="%8."/>
      <w:lvlJc w:val="left"/>
      <w:pPr>
        <w:tabs>
          <w:tab w:val="num" w:pos="5760"/>
        </w:tabs>
        <w:ind w:left="5760" w:hanging="360"/>
      </w:pPr>
    </w:lvl>
    <w:lvl w:ilvl="8" w:tplc="871E2610" w:tentative="1">
      <w:start w:val="1"/>
      <w:numFmt w:val="lowerRoman"/>
      <w:lvlText w:val="%9."/>
      <w:lvlJc w:val="right"/>
      <w:pPr>
        <w:tabs>
          <w:tab w:val="num" w:pos="6480"/>
        </w:tabs>
        <w:ind w:left="6480" w:hanging="180"/>
      </w:pPr>
    </w:lvl>
  </w:abstractNum>
  <w:abstractNum w:abstractNumId="22">
    <w:nsid w:val="367A1D0F"/>
    <w:multiLevelType w:val="singleLevel"/>
    <w:tmpl w:val="FDBA55A0"/>
    <w:lvl w:ilvl="0">
      <w:start w:val="2"/>
      <w:numFmt w:val="lowerLetter"/>
      <w:lvlText w:val="%1.)"/>
      <w:lvlJc w:val="left"/>
      <w:pPr>
        <w:tabs>
          <w:tab w:val="num" w:pos="397"/>
        </w:tabs>
        <w:ind w:left="397" w:hanging="397"/>
      </w:pPr>
      <w:rPr>
        <w:b w:val="0"/>
        <w:i w:val="0"/>
      </w:rPr>
    </w:lvl>
  </w:abstractNum>
  <w:abstractNum w:abstractNumId="23">
    <w:nsid w:val="37632212"/>
    <w:multiLevelType w:val="hybridMultilevel"/>
    <w:tmpl w:val="2066483A"/>
    <w:lvl w:ilvl="0" w:tplc="F4DE7A16">
      <w:start w:val="112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7AA368B"/>
    <w:multiLevelType w:val="multilevel"/>
    <w:tmpl w:val="55F056C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7B13649"/>
    <w:multiLevelType w:val="multilevel"/>
    <w:tmpl w:val="95E029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F2D711C"/>
    <w:multiLevelType w:val="singleLevel"/>
    <w:tmpl w:val="8440F070"/>
    <w:lvl w:ilvl="0">
      <w:start w:val="1"/>
      <w:numFmt w:val="lowerLetter"/>
      <w:lvlText w:val="%1.)"/>
      <w:lvlJc w:val="left"/>
      <w:pPr>
        <w:tabs>
          <w:tab w:val="num" w:pos="397"/>
        </w:tabs>
        <w:ind w:left="397" w:hanging="397"/>
      </w:pPr>
      <w:rPr>
        <w:b w:val="0"/>
        <w:i w:val="0"/>
      </w:rPr>
    </w:lvl>
  </w:abstractNum>
  <w:abstractNum w:abstractNumId="27">
    <w:nsid w:val="4029325C"/>
    <w:multiLevelType w:val="hybridMultilevel"/>
    <w:tmpl w:val="E51ACA88"/>
    <w:lvl w:ilvl="0" w:tplc="73DA01E4">
      <w:start w:val="126"/>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1521D56"/>
    <w:multiLevelType w:val="multilevel"/>
    <w:tmpl w:val="D27697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29C1151"/>
    <w:multiLevelType w:val="hybridMultilevel"/>
    <w:tmpl w:val="99C6AC8C"/>
    <w:lvl w:ilvl="0" w:tplc="040E0017">
      <w:start w:val="8"/>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443E4892"/>
    <w:multiLevelType w:val="multilevel"/>
    <w:tmpl w:val="93886F2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9C146BC"/>
    <w:multiLevelType w:val="multilevel"/>
    <w:tmpl w:val="92CE949E"/>
    <w:lvl w:ilvl="0">
      <w:start w:val="11"/>
      <w:numFmt w:val="decimal"/>
      <w:pStyle w:val="OkeanFelsorolas0"/>
      <w:lvlText w:val="%1"/>
      <w:lvlJc w:val="left"/>
      <w:pPr>
        <w:tabs>
          <w:tab w:val="num" w:pos="465"/>
        </w:tabs>
        <w:ind w:left="465" w:hanging="465"/>
      </w:pPr>
      <w:rPr>
        <w:rFonts w:hint="default"/>
      </w:rPr>
    </w:lvl>
    <w:lvl w:ilvl="1">
      <w:start w:val="1"/>
      <w:numFmt w:val="decimal"/>
      <w:lvlText w:val="8.%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DC2516E"/>
    <w:multiLevelType w:val="hybridMultilevel"/>
    <w:tmpl w:val="3CF887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A900A29"/>
    <w:multiLevelType w:val="hybridMultilevel"/>
    <w:tmpl w:val="7884D946"/>
    <w:lvl w:ilvl="0" w:tplc="F572B954">
      <w:start w:val="1"/>
      <w:numFmt w:val="bullet"/>
      <w:pStyle w:val="Rub3"/>
      <w:lvlText w:val=""/>
      <w:lvlJc w:val="left"/>
      <w:pPr>
        <w:tabs>
          <w:tab w:val="num" w:pos="567"/>
        </w:tabs>
        <w:ind w:left="567" w:hanging="397"/>
      </w:pPr>
      <w:rPr>
        <w:rFonts w:ascii="Wingdings" w:hAnsi="Wingdings" w:hint="default"/>
      </w:rPr>
    </w:lvl>
    <w:lvl w:ilvl="1" w:tplc="040E0019">
      <w:start w:val="1"/>
      <w:numFmt w:val="bullet"/>
      <w:lvlText w:val=""/>
      <w:lvlJc w:val="left"/>
      <w:pPr>
        <w:tabs>
          <w:tab w:val="num" w:pos="1440"/>
        </w:tabs>
        <w:ind w:left="1440" w:hanging="360"/>
      </w:pPr>
      <w:rPr>
        <w:rFonts w:ascii="Wingdings" w:hAnsi="Wingdings"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4">
    <w:nsid w:val="5E9C5C31"/>
    <w:multiLevelType w:val="hybridMultilevel"/>
    <w:tmpl w:val="8048AE18"/>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5">
    <w:nsid w:val="63C545D3"/>
    <w:multiLevelType w:val="hybridMultilevel"/>
    <w:tmpl w:val="DD4EA804"/>
    <w:lvl w:ilvl="0" w:tplc="740669F4">
      <w:start w:val="7"/>
      <w:numFmt w:val="bullet"/>
      <w:lvlText w:val="-"/>
      <w:lvlJc w:val="left"/>
      <w:pPr>
        <w:tabs>
          <w:tab w:val="num" w:pos="360"/>
        </w:tabs>
        <w:ind w:left="360" w:hanging="360"/>
      </w:pPr>
      <w:rPr>
        <w:rFonts w:ascii="Arial" w:eastAsia="Arial" w:hAnsi="Arial" w:cs="Aria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6">
    <w:nsid w:val="654729BA"/>
    <w:multiLevelType w:val="multilevel"/>
    <w:tmpl w:val="EA86AA0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EE6C7D"/>
    <w:multiLevelType w:val="multilevel"/>
    <w:tmpl w:val="777C480A"/>
    <w:lvl w:ilvl="0">
      <w:start w:val="11"/>
      <w:numFmt w:val="decimal"/>
      <w:pStyle w:val="Szmozottlista4"/>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6B4C7DD2"/>
    <w:multiLevelType w:val="hybridMultilevel"/>
    <w:tmpl w:val="69E051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3100D5C"/>
    <w:multiLevelType w:val="multilevel"/>
    <w:tmpl w:val="559237E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41535F"/>
    <w:multiLevelType w:val="multilevel"/>
    <w:tmpl w:val="7910012E"/>
    <w:lvl w:ilvl="0">
      <w:start w:val="24"/>
      <w:numFmt w:val="decimal"/>
      <w:pStyle w:val="Szvegblokk"/>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B22145E"/>
    <w:multiLevelType w:val="hybridMultilevel"/>
    <w:tmpl w:val="6CD4696C"/>
    <w:lvl w:ilvl="0" w:tplc="ADAC34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0"/>
  </w:num>
  <w:num w:numId="2">
    <w:abstractNumId w:val="33"/>
  </w:num>
  <w:num w:numId="3">
    <w:abstractNumId w:val="21"/>
  </w:num>
  <w:num w:numId="4">
    <w:abstractNumId w:val="12"/>
  </w:num>
  <w:num w:numId="5">
    <w:abstractNumId w:val="0"/>
  </w:num>
  <w:num w:numId="6">
    <w:abstractNumId w:val="14"/>
  </w:num>
  <w:num w:numId="7">
    <w:abstractNumId w:val="37"/>
  </w:num>
  <w:num w:numId="8">
    <w:abstractNumId w:val="18"/>
  </w:num>
  <w:num w:numId="9">
    <w:abstractNumId w:val="31"/>
  </w:num>
  <w:num w:numId="10">
    <w:abstractNumId w:val="27"/>
  </w:num>
  <w:num w:numId="11">
    <w:abstractNumId w:val="26"/>
    <w:lvlOverride w:ilvl="0">
      <w:startOverride w:val="1"/>
    </w:lvlOverride>
  </w:num>
  <w:num w:numId="12">
    <w:abstractNumId w:val="22"/>
    <w:lvlOverride w:ilvl="0">
      <w:startOverride w:val="2"/>
    </w:lvlOverride>
  </w:num>
  <w:num w:numId="13">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3"/>
  </w:num>
  <w:num w:numId="17">
    <w:abstractNumId w:val="4"/>
  </w:num>
  <w:num w:numId="18">
    <w:abstractNumId w:val="5"/>
  </w:num>
  <w:num w:numId="19">
    <w:abstractNumId w:val="7"/>
  </w:num>
  <w:num w:numId="20">
    <w:abstractNumId w:val="8"/>
  </w:num>
  <w:num w:numId="21">
    <w:abstractNumId w:val="9"/>
  </w:num>
  <w:num w:numId="22">
    <w:abstractNumId w:val="34"/>
  </w:num>
  <w:num w:numId="23">
    <w:abstractNumId w:val="25"/>
  </w:num>
  <w:num w:numId="24">
    <w:abstractNumId w:val="35"/>
  </w:num>
  <w:num w:numId="25">
    <w:abstractNumId w:val="6"/>
  </w:num>
  <w:num w:numId="26">
    <w:abstractNumId w:val="41"/>
  </w:num>
  <w:num w:numId="27">
    <w:abstractNumId w:val="38"/>
  </w:num>
  <w:num w:numId="28">
    <w:abstractNumId w:val="32"/>
  </w:num>
  <w:num w:numId="29">
    <w:abstractNumId w:val="39"/>
  </w:num>
  <w:num w:numId="30">
    <w:abstractNumId w:val="10"/>
  </w:num>
  <w:num w:numId="31">
    <w:abstractNumId w:val="30"/>
  </w:num>
  <w:num w:numId="32">
    <w:abstractNumId w:val="36"/>
  </w:num>
  <w:num w:numId="33">
    <w:abstractNumId w:val="17"/>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8"/>
  </w:num>
  <w:num w:numId="37">
    <w:abstractNumId w:val="23"/>
  </w:num>
  <w:num w:numId="38">
    <w:abstractNumId w:val="20"/>
  </w:num>
  <w:num w:numId="39">
    <w:abstractNumId w:val="24"/>
  </w:num>
  <w:num w:numId="40">
    <w:abstractNumId w:val="16"/>
  </w:num>
  <w:num w:numId="41">
    <w:abstractNumId w:val="19"/>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31"/>
    <w:rsid w:val="0028747C"/>
    <w:rsid w:val="002D7F3E"/>
    <w:rsid w:val="003A6914"/>
    <w:rsid w:val="00633C97"/>
    <w:rsid w:val="0065787E"/>
    <w:rsid w:val="007F170F"/>
    <w:rsid w:val="0094138B"/>
    <w:rsid w:val="009B6E1D"/>
    <w:rsid w:val="00A14D7A"/>
    <w:rsid w:val="00B16172"/>
    <w:rsid w:val="00DE7B9E"/>
    <w:rsid w:val="00F14D31"/>
    <w:rsid w:val="00F70A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Number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4D31"/>
    <w:pPr>
      <w:jc w:val="both"/>
    </w:pPr>
    <w:rPr>
      <w:sz w:val="24"/>
    </w:rPr>
  </w:style>
  <w:style w:type="paragraph" w:styleId="Cmsor1">
    <w:name w:val="heading 1"/>
    <w:basedOn w:val="Norml"/>
    <w:next w:val="Norml"/>
    <w:link w:val="Cmsor1Char"/>
    <w:qFormat/>
    <w:rsid w:val="0065787E"/>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65787E"/>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qFormat/>
    <w:rsid w:val="0065787E"/>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65787E"/>
    <w:pPr>
      <w:keepNext/>
      <w:spacing w:before="240" w:after="60" w:line="276" w:lineRule="auto"/>
      <w:outlineLvl w:val="3"/>
    </w:pPr>
    <w:rPr>
      <w:rFonts w:ascii="Calibri" w:hAnsi="Calibri"/>
      <w:b/>
      <w:bCs/>
      <w:sz w:val="28"/>
      <w:szCs w:val="28"/>
      <w:lang w:eastAsia="en-US"/>
    </w:rPr>
  </w:style>
  <w:style w:type="paragraph" w:styleId="Cmsor5">
    <w:name w:val="heading 5"/>
    <w:basedOn w:val="Norml"/>
    <w:next w:val="Norml"/>
    <w:link w:val="Cmsor5Char"/>
    <w:qFormat/>
    <w:rsid w:val="00F14D31"/>
    <w:pPr>
      <w:spacing w:before="240" w:after="60"/>
      <w:outlineLvl w:val="4"/>
    </w:pPr>
    <w:rPr>
      <w:rFonts w:ascii="Arial" w:hAnsi="Arial"/>
      <w:sz w:val="22"/>
    </w:rPr>
  </w:style>
  <w:style w:type="paragraph" w:styleId="Cmsor6">
    <w:name w:val="heading 6"/>
    <w:aliases w:val="Okean6"/>
    <w:basedOn w:val="Norml"/>
    <w:next w:val="Norml"/>
    <w:link w:val="Cmsor6Char"/>
    <w:qFormat/>
    <w:rsid w:val="00F14D31"/>
    <w:pPr>
      <w:spacing w:before="240" w:after="60"/>
      <w:outlineLvl w:val="5"/>
    </w:pPr>
    <w:rPr>
      <w:rFonts w:ascii="Arial" w:hAnsi="Arial"/>
      <w:i/>
      <w:sz w:val="22"/>
    </w:rPr>
  </w:style>
  <w:style w:type="paragraph" w:styleId="Cmsor7">
    <w:name w:val="heading 7"/>
    <w:aliases w:val="Okean7"/>
    <w:basedOn w:val="Norml"/>
    <w:next w:val="Norml"/>
    <w:link w:val="Cmsor7Char"/>
    <w:qFormat/>
    <w:rsid w:val="00F14D31"/>
    <w:pPr>
      <w:spacing w:before="240" w:after="60"/>
      <w:outlineLvl w:val="6"/>
    </w:pPr>
    <w:rPr>
      <w:rFonts w:ascii="Arial" w:hAnsi="Arial"/>
      <w:sz w:val="20"/>
    </w:rPr>
  </w:style>
  <w:style w:type="paragraph" w:styleId="Cmsor8">
    <w:name w:val="heading 8"/>
    <w:aliases w:val="Okean8"/>
    <w:basedOn w:val="Norml"/>
    <w:next w:val="Norml"/>
    <w:link w:val="Cmsor8Char"/>
    <w:qFormat/>
    <w:rsid w:val="00F14D31"/>
    <w:pPr>
      <w:spacing w:before="240" w:after="60"/>
      <w:outlineLvl w:val="7"/>
    </w:pPr>
    <w:rPr>
      <w:rFonts w:ascii="Arial" w:hAnsi="Arial"/>
      <w:i/>
      <w:sz w:val="20"/>
    </w:rPr>
  </w:style>
  <w:style w:type="paragraph" w:styleId="Cmsor9">
    <w:name w:val="heading 9"/>
    <w:basedOn w:val="Norml"/>
    <w:next w:val="Norml"/>
    <w:link w:val="Cmsor9Char"/>
    <w:qFormat/>
    <w:rsid w:val="00F14D31"/>
    <w:p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5787E"/>
    <w:rPr>
      <w:rFonts w:ascii="Arial" w:hAnsi="Arial" w:cs="Arial"/>
      <w:b/>
      <w:bCs/>
      <w:kern w:val="32"/>
      <w:sz w:val="32"/>
      <w:szCs w:val="32"/>
    </w:rPr>
  </w:style>
  <w:style w:type="character" w:customStyle="1" w:styleId="Cmsor2Char">
    <w:name w:val="Címsor 2 Char"/>
    <w:basedOn w:val="Bekezdsalapbettpusa"/>
    <w:link w:val="Cmsor2"/>
    <w:rsid w:val="0065787E"/>
    <w:rPr>
      <w:rFonts w:ascii="Arial" w:hAnsi="Arial" w:cs="Arial"/>
      <w:b/>
      <w:bCs/>
      <w:i/>
      <w:iCs/>
      <w:sz w:val="28"/>
      <w:szCs w:val="28"/>
    </w:rPr>
  </w:style>
  <w:style w:type="character" w:customStyle="1" w:styleId="Cmsor3Char">
    <w:name w:val="Címsor 3 Char"/>
    <w:aliases w:val="Okean3 Char"/>
    <w:basedOn w:val="Bekezdsalapbettpusa"/>
    <w:link w:val="Cmsor3"/>
    <w:rsid w:val="0065787E"/>
    <w:rPr>
      <w:rFonts w:ascii="Arial" w:hAnsi="Arial" w:cs="Arial"/>
      <w:b/>
      <w:bCs/>
      <w:sz w:val="26"/>
      <w:szCs w:val="26"/>
    </w:rPr>
  </w:style>
  <w:style w:type="character" w:customStyle="1" w:styleId="Cmsor4Char">
    <w:name w:val="Címsor 4 Char"/>
    <w:basedOn w:val="Bekezdsalapbettpusa"/>
    <w:link w:val="Cmsor4"/>
    <w:rsid w:val="0065787E"/>
    <w:rPr>
      <w:rFonts w:ascii="Calibri" w:hAnsi="Calibri"/>
      <w:b/>
      <w:bCs/>
      <w:sz w:val="28"/>
      <w:szCs w:val="28"/>
      <w:lang w:eastAsia="en-US"/>
    </w:rPr>
  </w:style>
  <w:style w:type="paragraph" w:styleId="Cm">
    <w:name w:val="Title"/>
    <w:basedOn w:val="Norml"/>
    <w:link w:val="CmChar"/>
    <w:qFormat/>
    <w:rsid w:val="0065787E"/>
    <w:pPr>
      <w:spacing w:before="240" w:after="60"/>
      <w:jc w:val="center"/>
    </w:pPr>
    <w:rPr>
      <w:rFonts w:ascii="Arial" w:hAnsi="Arial"/>
      <w:b/>
      <w:kern w:val="28"/>
      <w:sz w:val="32"/>
    </w:rPr>
  </w:style>
  <w:style w:type="character" w:customStyle="1" w:styleId="CmChar">
    <w:name w:val="Cím Char"/>
    <w:basedOn w:val="Bekezdsalapbettpusa"/>
    <w:link w:val="Cm"/>
    <w:rsid w:val="0065787E"/>
    <w:rPr>
      <w:rFonts w:ascii="Arial" w:hAnsi="Arial"/>
      <w:b/>
      <w:kern w:val="28"/>
      <w:sz w:val="32"/>
    </w:rPr>
  </w:style>
  <w:style w:type="character" w:styleId="Kiemels2">
    <w:name w:val="Strong"/>
    <w:basedOn w:val="Bekezdsalapbettpusa"/>
    <w:uiPriority w:val="22"/>
    <w:qFormat/>
    <w:rsid w:val="0065787E"/>
    <w:rPr>
      <w:b/>
      <w:bCs/>
    </w:rPr>
  </w:style>
  <w:style w:type="paragraph" w:styleId="Listaszerbekezds">
    <w:name w:val="List Paragraph"/>
    <w:basedOn w:val="Norml"/>
    <w:qFormat/>
    <w:rsid w:val="0065787E"/>
    <w:pPr>
      <w:ind w:left="708"/>
    </w:pPr>
  </w:style>
  <w:style w:type="paragraph" w:styleId="Tartalomjegyzkcmsora">
    <w:name w:val="TOC Heading"/>
    <w:basedOn w:val="Cmsor1"/>
    <w:next w:val="Norml"/>
    <w:uiPriority w:val="39"/>
    <w:semiHidden/>
    <w:unhideWhenUsed/>
    <w:qFormat/>
    <w:rsid w:val="0065787E"/>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Cmsor5Char">
    <w:name w:val="Címsor 5 Char"/>
    <w:basedOn w:val="Bekezdsalapbettpusa"/>
    <w:link w:val="Cmsor5"/>
    <w:rsid w:val="00F14D31"/>
    <w:rPr>
      <w:rFonts w:ascii="Arial" w:hAnsi="Arial"/>
      <w:sz w:val="22"/>
    </w:rPr>
  </w:style>
  <w:style w:type="character" w:customStyle="1" w:styleId="Cmsor6Char">
    <w:name w:val="Címsor 6 Char"/>
    <w:aliases w:val="Okean6 Char"/>
    <w:basedOn w:val="Bekezdsalapbettpusa"/>
    <w:link w:val="Cmsor6"/>
    <w:rsid w:val="00F14D31"/>
    <w:rPr>
      <w:rFonts w:ascii="Arial" w:hAnsi="Arial"/>
      <w:i/>
      <w:sz w:val="22"/>
    </w:rPr>
  </w:style>
  <w:style w:type="character" w:customStyle="1" w:styleId="Cmsor7Char">
    <w:name w:val="Címsor 7 Char"/>
    <w:aliases w:val="Okean7 Char"/>
    <w:basedOn w:val="Bekezdsalapbettpusa"/>
    <w:link w:val="Cmsor7"/>
    <w:rsid w:val="00F14D31"/>
    <w:rPr>
      <w:rFonts w:ascii="Arial" w:hAnsi="Arial"/>
    </w:rPr>
  </w:style>
  <w:style w:type="character" w:customStyle="1" w:styleId="Cmsor8Char">
    <w:name w:val="Címsor 8 Char"/>
    <w:aliases w:val="Okean8 Char"/>
    <w:basedOn w:val="Bekezdsalapbettpusa"/>
    <w:link w:val="Cmsor8"/>
    <w:rsid w:val="00F14D31"/>
    <w:rPr>
      <w:rFonts w:ascii="Arial" w:hAnsi="Arial"/>
      <w:i/>
    </w:rPr>
  </w:style>
  <w:style w:type="character" w:customStyle="1" w:styleId="Cmsor9Char">
    <w:name w:val="Címsor 9 Char"/>
    <w:basedOn w:val="Bekezdsalapbettpusa"/>
    <w:link w:val="Cmsor9"/>
    <w:rsid w:val="00F14D31"/>
    <w:rPr>
      <w:rFonts w:ascii="Arial" w:hAnsi="Arial"/>
      <w:i/>
      <w:sz w:val="18"/>
    </w:rPr>
  </w:style>
  <w:style w:type="paragraph" w:styleId="lfej">
    <w:name w:val="header"/>
    <w:basedOn w:val="Norml"/>
    <w:link w:val="lfejChar"/>
    <w:rsid w:val="00F14D31"/>
    <w:pPr>
      <w:tabs>
        <w:tab w:val="center" w:pos="4153"/>
        <w:tab w:val="right" w:pos="8306"/>
      </w:tabs>
    </w:pPr>
    <w:rPr>
      <w:rFonts w:ascii="Courier" w:hAnsi="Courier"/>
    </w:rPr>
  </w:style>
  <w:style w:type="character" w:customStyle="1" w:styleId="lfejChar">
    <w:name w:val="Élőfej Char"/>
    <w:basedOn w:val="Bekezdsalapbettpusa"/>
    <w:link w:val="lfej"/>
    <w:rsid w:val="00F14D31"/>
    <w:rPr>
      <w:rFonts w:ascii="Courier" w:hAnsi="Courier"/>
      <w:sz w:val="24"/>
    </w:rPr>
  </w:style>
  <w:style w:type="paragraph" w:styleId="llb">
    <w:name w:val="footer"/>
    <w:basedOn w:val="Norml"/>
    <w:link w:val="llbChar"/>
    <w:rsid w:val="00F14D31"/>
    <w:pPr>
      <w:tabs>
        <w:tab w:val="center" w:pos="4153"/>
        <w:tab w:val="right" w:pos="8306"/>
      </w:tabs>
    </w:pPr>
  </w:style>
  <w:style w:type="character" w:customStyle="1" w:styleId="llbChar">
    <w:name w:val="Élőláb Char"/>
    <w:basedOn w:val="Bekezdsalapbettpusa"/>
    <w:link w:val="llb"/>
    <w:rsid w:val="00F14D31"/>
    <w:rPr>
      <w:sz w:val="24"/>
    </w:rPr>
  </w:style>
  <w:style w:type="paragraph" w:styleId="TJ1">
    <w:name w:val="toc 1"/>
    <w:aliases w:val="OkeanTJ1"/>
    <w:basedOn w:val="Norml"/>
    <w:next w:val="Norml"/>
    <w:rsid w:val="00F14D31"/>
    <w:pPr>
      <w:spacing w:before="120" w:after="120"/>
      <w:jc w:val="left"/>
    </w:pPr>
    <w:rPr>
      <w:b/>
      <w:caps/>
      <w:sz w:val="20"/>
    </w:rPr>
  </w:style>
  <w:style w:type="paragraph" w:styleId="TJ2">
    <w:name w:val="toc 2"/>
    <w:basedOn w:val="Norml"/>
    <w:next w:val="Norml"/>
    <w:rsid w:val="00F14D31"/>
    <w:pPr>
      <w:ind w:left="240"/>
      <w:jc w:val="left"/>
    </w:pPr>
    <w:rPr>
      <w:smallCaps/>
      <w:sz w:val="20"/>
    </w:rPr>
  </w:style>
  <w:style w:type="paragraph" w:styleId="TJ3">
    <w:name w:val="toc 3"/>
    <w:basedOn w:val="Norml"/>
    <w:next w:val="Norml"/>
    <w:rsid w:val="00F14D31"/>
    <w:pPr>
      <w:ind w:left="480"/>
      <w:jc w:val="left"/>
    </w:pPr>
    <w:rPr>
      <w:i/>
      <w:sz w:val="20"/>
    </w:rPr>
  </w:style>
  <w:style w:type="paragraph" w:styleId="TJ4">
    <w:name w:val="toc 4"/>
    <w:basedOn w:val="Norml"/>
    <w:next w:val="Norml"/>
    <w:semiHidden/>
    <w:rsid w:val="00F14D31"/>
    <w:pPr>
      <w:ind w:left="720"/>
      <w:jc w:val="left"/>
    </w:pPr>
    <w:rPr>
      <w:sz w:val="18"/>
    </w:rPr>
  </w:style>
  <w:style w:type="paragraph" w:styleId="TJ5">
    <w:name w:val="toc 5"/>
    <w:basedOn w:val="Norml"/>
    <w:next w:val="Norml"/>
    <w:semiHidden/>
    <w:rsid w:val="00F14D31"/>
    <w:pPr>
      <w:ind w:left="960"/>
      <w:jc w:val="left"/>
    </w:pPr>
    <w:rPr>
      <w:sz w:val="18"/>
    </w:rPr>
  </w:style>
  <w:style w:type="paragraph" w:styleId="TJ6">
    <w:name w:val="toc 6"/>
    <w:basedOn w:val="Norml"/>
    <w:next w:val="Norml"/>
    <w:semiHidden/>
    <w:rsid w:val="00F14D31"/>
    <w:pPr>
      <w:ind w:left="1200"/>
      <w:jc w:val="left"/>
    </w:pPr>
    <w:rPr>
      <w:sz w:val="18"/>
    </w:rPr>
  </w:style>
  <w:style w:type="paragraph" w:styleId="TJ7">
    <w:name w:val="toc 7"/>
    <w:basedOn w:val="Norml"/>
    <w:next w:val="Norml"/>
    <w:semiHidden/>
    <w:rsid w:val="00F14D31"/>
    <w:pPr>
      <w:ind w:left="1440"/>
      <w:jc w:val="left"/>
    </w:pPr>
    <w:rPr>
      <w:sz w:val="18"/>
    </w:rPr>
  </w:style>
  <w:style w:type="paragraph" w:styleId="TJ8">
    <w:name w:val="toc 8"/>
    <w:basedOn w:val="Norml"/>
    <w:next w:val="Norml"/>
    <w:semiHidden/>
    <w:rsid w:val="00F14D31"/>
    <w:pPr>
      <w:ind w:left="1680"/>
      <w:jc w:val="left"/>
    </w:pPr>
    <w:rPr>
      <w:sz w:val="18"/>
    </w:rPr>
  </w:style>
  <w:style w:type="paragraph" w:styleId="TJ9">
    <w:name w:val="toc 9"/>
    <w:basedOn w:val="Norml"/>
    <w:next w:val="Norml"/>
    <w:semiHidden/>
    <w:rsid w:val="00F14D31"/>
    <w:pPr>
      <w:ind w:left="1920"/>
      <w:jc w:val="left"/>
    </w:pPr>
    <w:rPr>
      <w:sz w:val="18"/>
    </w:rPr>
  </w:style>
  <w:style w:type="paragraph" w:styleId="Lista">
    <w:name w:val="List"/>
    <w:basedOn w:val="Szvegtrzs"/>
    <w:rsid w:val="00F14D31"/>
    <w:pPr>
      <w:tabs>
        <w:tab w:val="left" w:pos="720"/>
      </w:tabs>
      <w:spacing w:after="80"/>
      <w:ind w:left="720" w:hanging="360"/>
      <w:jc w:val="left"/>
    </w:pPr>
    <w:rPr>
      <w:sz w:val="20"/>
    </w:rPr>
  </w:style>
  <w:style w:type="paragraph" w:styleId="Szvegtrzs">
    <w:name w:val="Body Text"/>
    <w:basedOn w:val="Norml"/>
    <w:link w:val="SzvegtrzsChar"/>
    <w:rsid w:val="00F14D31"/>
    <w:pPr>
      <w:spacing w:after="120"/>
    </w:pPr>
  </w:style>
  <w:style w:type="character" w:customStyle="1" w:styleId="SzvegtrzsChar">
    <w:name w:val="Szövegtörzs Char"/>
    <w:basedOn w:val="Bekezdsalapbettpusa"/>
    <w:link w:val="Szvegtrzs"/>
    <w:rsid w:val="00F14D31"/>
    <w:rPr>
      <w:sz w:val="24"/>
    </w:rPr>
  </w:style>
  <w:style w:type="paragraph" w:styleId="Lista2">
    <w:name w:val="List 2"/>
    <w:basedOn w:val="Norml"/>
    <w:rsid w:val="00F14D31"/>
    <w:pPr>
      <w:ind w:left="566" w:hanging="283"/>
    </w:pPr>
  </w:style>
  <w:style w:type="paragraph" w:styleId="Felsorols">
    <w:name w:val="List Bullet"/>
    <w:basedOn w:val="Norml"/>
    <w:rsid w:val="00F14D31"/>
    <w:pPr>
      <w:ind w:left="283" w:hanging="283"/>
    </w:pPr>
  </w:style>
  <w:style w:type="paragraph" w:styleId="Felsorols2">
    <w:name w:val="List Bullet 2"/>
    <w:basedOn w:val="Norml"/>
    <w:rsid w:val="00F14D31"/>
    <w:pPr>
      <w:ind w:left="566" w:hanging="283"/>
    </w:pPr>
  </w:style>
  <w:style w:type="paragraph" w:styleId="Listafolytatsa">
    <w:name w:val="List Continue"/>
    <w:basedOn w:val="Norml"/>
    <w:rsid w:val="00F14D31"/>
    <w:pPr>
      <w:spacing w:after="120"/>
      <w:ind w:left="283"/>
    </w:pPr>
  </w:style>
  <w:style w:type="paragraph" w:styleId="Listafolytatsa2">
    <w:name w:val="List Continue 2"/>
    <w:basedOn w:val="Norml"/>
    <w:rsid w:val="00F14D31"/>
    <w:pPr>
      <w:spacing w:after="120"/>
      <w:ind w:left="566"/>
    </w:pPr>
  </w:style>
  <w:style w:type="paragraph" w:styleId="Szvegtrzsbehzssal">
    <w:name w:val="Body Text Indent"/>
    <w:basedOn w:val="Norml"/>
    <w:link w:val="SzvegtrzsbehzssalChar"/>
    <w:rsid w:val="00F14D31"/>
    <w:pPr>
      <w:spacing w:after="120"/>
      <w:ind w:left="283"/>
    </w:pPr>
  </w:style>
  <w:style w:type="character" w:customStyle="1" w:styleId="SzvegtrzsbehzssalChar">
    <w:name w:val="Szövegtörzs behúzással Char"/>
    <w:basedOn w:val="Bekezdsalapbettpusa"/>
    <w:link w:val="Szvegtrzsbehzssal"/>
    <w:rsid w:val="00F14D31"/>
    <w:rPr>
      <w:sz w:val="24"/>
    </w:rPr>
  </w:style>
  <w:style w:type="paragraph" w:styleId="Szvegtrzs3">
    <w:name w:val="Body Text 3"/>
    <w:basedOn w:val="Szvegtrzsbehzssal"/>
    <w:link w:val="Szvegtrzs3Char"/>
    <w:rsid w:val="00F14D31"/>
  </w:style>
  <w:style w:type="character" w:customStyle="1" w:styleId="Szvegtrzs3Char">
    <w:name w:val="Szövegtörzs 3 Char"/>
    <w:basedOn w:val="Bekezdsalapbettpusa"/>
    <w:link w:val="Szvegtrzs3"/>
    <w:rsid w:val="00F14D31"/>
    <w:rPr>
      <w:sz w:val="24"/>
    </w:rPr>
  </w:style>
  <w:style w:type="character" w:styleId="Jegyzethivatkozs">
    <w:name w:val="annotation reference"/>
    <w:rsid w:val="00F14D31"/>
    <w:rPr>
      <w:sz w:val="16"/>
    </w:rPr>
  </w:style>
  <w:style w:type="paragraph" w:styleId="Jegyzetszveg">
    <w:name w:val="annotation text"/>
    <w:basedOn w:val="Norml"/>
    <w:link w:val="JegyzetszvegChar"/>
    <w:semiHidden/>
    <w:rsid w:val="00F14D31"/>
    <w:rPr>
      <w:sz w:val="20"/>
    </w:rPr>
  </w:style>
  <w:style w:type="character" w:customStyle="1" w:styleId="JegyzetszvegChar">
    <w:name w:val="Jegyzetszöveg Char"/>
    <w:basedOn w:val="Bekezdsalapbettpusa"/>
    <w:link w:val="Jegyzetszveg"/>
    <w:semiHidden/>
    <w:rsid w:val="00F14D31"/>
  </w:style>
  <w:style w:type="paragraph" w:customStyle="1" w:styleId="B">
    <w:name w:val="B"/>
    <w:link w:val="BChar"/>
    <w:rsid w:val="00F14D31"/>
    <w:pPr>
      <w:spacing w:before="240" w:line="240" w:lineRule="exact"/>
      <w:ind w:left="720"/>
      <w:jc w:val="both"/>
    </w:pPr>
    <w:rPr>
      <w:rFonts w:ascii="Times" w:hAnsi="Times"/>
      <w:sz w:val="24"/>
      <w:lang w:val="en-GB"/>
    </w:rPr>
  </w:style>
  <w:style w:type="character" w:customStyle="1" w:styleId="BChar">
    <w:name w:val="B Char"/>
    <w:link w:val="B"/>
    <w:rsid w:val="00F14D31"/>
    <w:rPr>
      <w:rFonts w:ascii="Times" w:hAnsi="Times"/>
      <w:sz w:val="24"/>
      <w:lang w:val="en-GB"/>
    </w:rPr>
  </w:style>
  <w:style w:type="paragraph" w:styleId="Szvegtrzsbehzssal2">
    <w:name w:val="Body Text Indent 2"/>
    <w:basedOn w:val="Norml"/>
    <w:link w:val="Szvegtrzsbehzssal2Char"/>
    <w:rsid w:val="00F14D31"/>
    <w:pPr>
      <w:spacing w:before="120"/>
      <w:ind w:left="709" w:hanging="709"/>
    </w:pPr>
    <w:rPr>
      <w:rFonts w:ascii="Goudy Old Style ATT" w:hAnsi="Goudy Old Style ATT"/>
    </w:rPr>
  </w:style>
  <w:style w:type="character" w:customStyle="1" w:styleId="Szvegtrzsbehzssal2Char">
    <w:name w:val="Szövegtörzs behúzással 2 Char"/>
    <w:basedOn w:val="Bekezdsalapbettpusa"/>
    <w:link w:val="Szvegtrzsbehzssal2"/>
    <w:rsid w:val="00F14D31"/>
    <w:rPr>
      <w:rFonts w:ascii="Goudy Old Style ATT" w:hAnsi="Goudy Old Style ATT"/>
      <w:sz w:val="24"/>
    </w:rPr>
  </w:style>
  <w:style w:type="paragraph" w:customStyle="1" w:styleId="2">
    <w:name w:val="2"/>
    <w:basedOn w:val="Norml"/>
    <w:next w:val="Norml"/>
    <w:rsid w:val="00F14D31"/>
    <w:pPr>
      <w:jc w:val="left"/>
    </w:pPr>
    <w:rPr>
      <w:rFonts w:ascii="H-Times New Roman" w:hAnsi="H-Times New Roman"/>
      <w:b/>
      <w:color w:val="000000"/>
    </w:rPr>
  </w:style>
  <w:style w:type="paragraph" w:customStyle="1" w:styleId="C">
    <w:name w:val="C"/>
    <w:rsid w:val="00F14D31"/>
    <w:pPr>
      <w:spacing w:before="240" w:line="240" w:lineRule="exact"/>
      <w:ind w:left="1440" w:hanging="720"/>
      <w:jc w:val="both"/>
    </w:pPr>
    <w:rPr>
      <w:rFonts w:ascii="Times" w:hAnsi="Times"/>
      <w:sz w:val="24"/>
      <w:lang w:val="en-GB"/>
    </w:rPr>
  </w:style>
  <w:style w:type="paragraph" w:customStyle="1" w:styleId="1">
    <w:name w:val="1"/>
    <w:basedOn w:val="Norml"/>
    <w:next w:val="Norml"/>
    <w:rsid w:val="00F14D31"/>
    <w:pPr>
      <w:jc w:val="left"/>
    </w:pPr>
    <w:rPr>
      <w:rFonts w:ascii="H-Times New Roman" w:hAnsi="H-Times New Roman"/>
      <w:b/>
      <w:color w:val="000000"/>
    </w:rPr>
  </w:style>
  <w:style w:type="paragraph" w:customStyle="1" w:styleId="A">
    <w:name w:val="A"/>
    <w:rsid w:val="00F14D31"/>
    <w:pPr>
      <w:keepNext/>
      <w:spacing w:before="240" w:line="240" w:lineRule="exact"/>
      <w:ind w:left="720" w:hanging="720"/>
      <w:jc w:val="both"/>
    </w:pPr>
    <w:rPr>
      <w:rFonts w:ascii="Times" w:hAnsi="Times"/>
      <w:sz w:val="24"/>
      <w:lang w:val="en-GB"/>
    </w:rPr>
  </w:style>
  <w:style w:type="paragraph" w:styleId="Szvegtrzsbehzssal3">
    <w:name w:val="Body Text Indent 3"/>
    <w:basedOn w:val="Norml"/>
    <w:link w:val="Szvegtrzsbehzssal3Char"/>
    <w:rsid w:val="00F14D31"/>
    <w:pPr>
      <w:spacing w:before="120"/>
      <w:ind w:left="1418" w:hanging="709"/>
    </w:pPr>
    <w:rPr>
      <w:rFonts w:ascii="Goudy Old Style ATT" w:hAnsi="Goudy Old Style ATT"/>
    </w:rPr>
  </w:style>
  <w:style w:type="character" w:customStyle="1" w:styleId="Szvegtrzsbehzssal3Char">
    <w:name w:val="Szövegtörzs behúzással 3 Char"/>
    <w:basedOn w:val="Bekezdsalapbettpusa"/>
    <w:link w:val="Szvegtrzsbehzssal3"/>
    <w:rsid w:val="00F14D31"/>
    <w:rPr>
      <w:rFonts w:ascii="Goudy Old Style ATT" w:hAnsi="Goudy Old Style ATT"/>
      <w:sz w:val="24"/>
    </w:rPr>
  </w:style>
  <w:style w:type="paragraph" w:styleId="Szvegtrzs2">
    <w:name w:val="Body Text 2"/>
    <w:basedOn w:val="Norml"/>
    <w:link w:val="Szvegtrzs2Char"/>
    <w:rsid w:val="00F14D31"/>
    <w:pPr>
      <w:ind w:left="1560" w:hanging="142"/>
      <w:jc w:val="left"/>
    </w:pPr>
  </w:style>
  <w:style w:type="character" w:customStyle="1" w:styleId="Szvegtrzs2Char">
    <w:name w:val="Szövegtörzs 2 Char"/>
    <w:basedOn w:val="Bekezdsalapbettpusa"/>
    <w:link w:val="Szvegtrzs2"/>
    <w:rsid w:val="00F14D31"/>
    <w:rPr>
      <w:sz w:val="24"/>
    </w:rPr>
  </w:style>
  <w:style w:type="paragraph" w:styleId="Csakszveg">
    <w:name w:val="Plain Text"/>
    <w:basedOn w:val="Norml"/>
    <w:link w:val="CsakszvegChar"/>
    <w:rsid w:val="00F14D31"/>
    <w:pPr>
      <w:jc w:val="left"/>
    </w:pPr>
    <w:rPr>
      <w:rFonts w:ascii="Courier New" w:hAnsi="Courier New"/>
      <w:sz w:val="20"/>
    </w:rPr>
  </w:style>
  <w:style w:type="character" w:customStyle="1" w:styleId="CsakszvegChar">
    <w:name w:val="Csak szöveg Char"/>
    <w:basedOn w:val="Bekezdsalapbettpusa"/>
    <w:link w:val="Csakszveg"/>
    <w:rsid w:val="00F14D31"/>
    <w:rPr>
      <w:rFonts w:ascii="Courier New" w:hAnsi="Courier New"/>
    </w:rPr>
  </w:style>
  <w:style w:type="paragraph" w:styleId="Szvegblokk">
    <w:name w:val="Block Text"/>
    <w:basedOn w:val="Norml"/>
    <w:rsid w:val="00F14D31"/>
    <w:pPr>
      <w:numPr>
        <w:numId w:val="1"/>
      </w:numPr>
      <w:tabs>
        <w:tab w:val="clear" w:pos="705"/>
      </w:tabs>
      <w:spacing w:line="240" w:lineRule="atLeast"/>
      <w:ind w:left="709" w:right="-51" w:firstLine="0"/>
    </w:pPr>
  </w:style>
  <w:style w:type="paragraph" w:styleId="Dokumentumtrkp">
    <w:name w:val="Document Map"/>
    <w:basedOn w:val="Norml"/>
    <w:link w:val="DokumentumtrkpChar"/>
    <w:semiHidden/>
    <w:rsid w:val="00F14D31"/>
    <w:pPr>
      <w:shd w:val="clear" w:color="auto" w:fill="000080"/>
    </w:pPr>
    <w:rPr>
      <w:rFonts w:ascii="Tahoma" w:hAnsi="Tahoma"/>
    </w:rPr>
  </w:style>
  <w:style w:type="character" w:customStyle="1" w:styleId="DokumentumtrkpChar">
    <w:name w:val="Dokumentumtérkép Char"/>
    <w:basedOn w:val="Bekezdsalapbettpusa"/>
    <w:link w:val="Dokumentumtrkp"/>
    <w:semiHidden/>
    <w:rsid w:val="00F14D31"/>
    <w:rPr>
      <w:rFonts w:ascii="Tahoma" w:hAnsi="Tahoma"/>
      <w:sz w:val="24"/>
      <w:shd w:val="clear" w:color="auto" w:fill="000080"/>
    </w:rPr>
  </w:style>
  <w:style w:type="character" w:styleId="Lbjegyzet-hivatkozs">
    <w:name w:val="footnote reference"/>
    <w:aliases w:val="BVI fnr,Footnote symbol,Times 10 Point,Exposant 3 Point,Footnote Reference Number"/>
    <w:semiHidden/>
    <w:rsid w:val="00F14D31"/>
    <w:rPr>
      <w:vertAlign w:val="superscript"/>
    </w:rPr>
  </w:style>
  <w:style w:type="paragraph" w:styleId="Lbjegyzetszveg">
    <w:name w:val="footnote text"/>
    <w:basedOn w:val="Norml"/>
    <w:link w:val="LbjegyzetszvegChar"/>
    <w:semiHidden/>
    <w:rsid w:val="00F14D31"/>
    <w:pPr>
      <w:jc w:val="left"/>
    </w:pPr>
    <w:rPr>
      <w:rFonts w:ascii="H-Times New Roman" w:hAnsi="H-Times New Roman"/>
      <w:sz w:val="20"/>
      <w:lang w:val="en-GB"/>
    </w:rPr>
  </w:style>
  <w:style w:type="character" w:customStyle="1" w:styleId="LbjegyzetszvegChar">
    <w:name w:val="Lábjegyzetszöveg Char"/>
    <w:basedOn w:val="Bekezdsalapbettpusa"/>
    <w:link w:val="Lbjegyzetszveg"/>
    <w:semiHidden/>
    <w:rsid w:val="00F14D31"/>
    <w:rPr>
      <w:rFonts w:ascii="H-Times New Roman" w:hAnsi="H-Times New Roman"/>
      <w:lang w:val="en-GB"/>
    </w:rPr>
  </w:style>
  <w:style w:type="paragraph" w:customStyle="1" w:styleId="Stlus5">
    <w:name w:val="Stílus5"/>
    <w:basedOn w:val="Norml"/>
    <w:rsid w:val="00F14D31"/>
    <w:pPr>
      <w:spacing w:line="240" w:lineRule="exact"/>
      <w:ind w:left="1021" w:right="284"/>
    </w:pPr>
  </w:style>
  <w:style w:type="paragraph" w:styleId="Kpalrs">
    <w:name w:val="caption"/>
    <w:basedOn w:val="Norml"/>
    <w:next w:val="Norml"/>
    <w:qFormat/>
    <w:rsid w:val="00F14D31"/>
    <w:pPr>
      <w:tabs>
        <w:tab w:val="num" w:pos="567"/>
      </w:tabs>
      <w:spacing w:before="240" w:line="240" w:lineRule="exact"/>
      <w:ind w:right="284"/>
    </w:pPr>
    <w:rPr>
      <w:b/>
    </w:rPr>
  </w:style>
  <w:style w:type="paragraph" w:customStyle="1" w:styleId="oddl-nadpis">
    <w:name w:val="oddíl-nadpis"/>
    <w:basedOn w:val="Norml"/>
    <w:rsid w:val="00F14D31"/>
    <w:pPr>
      <w:keepNext/>
      <w:widowControl w:val="0"/>
      <w:tabs>
        <w:tab w:val="left" w:pos="567"/>
      </w:tabs>
      <w:spacing w:before="240" w:line="-240" w:lineRule="auto"/>
      <w:jc w:val="left"/>
    </w:pPr>
    <w:rPr>
      <w:rFonts w:ascii="Arial" w:hAnsi="Arial"/>
      <w:b/>
      <w:snapToGrid w:val="0"/>
      <w:lang w:val="cs-CZ"/>
    </w:rPr>
  </w:style>
  <w:style w:type="paragraph" w:customStyle="1" w:styleId="text-3mezera">
    <w:name w:val="text - 3 mezera"/>
    <w:basedOn w:val="Norml"/>
    <w:rsid w:val="00F14D31"/>
    <w:pPr>
      <w:widowControl w:val="0"/>
      <w:spacing w:before="60" w:line="-240" w:lineRule="auto"/>
    </w:pPr>
    <w:rPr>
      <w:snapToGrid w:val="0"/>
      <w:lang w:val="cs-CZ"/>
    </w:rPr>
  </w:style>
  <w:style w:type="character" w:styleId="Hiperhivatkozs">
    <w:name w:val="Hyperlink"/>
    <w:rsid w:val="00F14D31"/>
    <w:rPr>
      <w:color w:val="0000FF"/>
      <w:u w:val="single"/>
    </w:rPr>
  </w:style>
  <w:style w:type="paragraph" w:customStyle="1" w:styleId="textcslovan">
    <w:name w:val="text císlovaný"/>
    <w:basedOn w:val="text"/>
    <w:rsid w:val="00F14D31"/>
    <w:pPr>
      <w:ind w:left="567" w:hanging="567"/>
    </w:pPr>
  </w:style>
  <w:style w:type="paragraph" w:customStyle="1" w:styleId="text">
    <w:name w:val="text"/>
    <w:rsid w:val="00F14D31"/>
    <w:pPr>
      <w:widowControl w:val="0"/>
      <w:spacing w:before="240" w:line="-240" w:lineRule="auto"/>
      <w:jc w:val="both"/>
    </w:pPr>
    <w:rPr>
      <w:snapToGrid w:val="0"/>
      <w:sz w:val="24"/>
      <w:lang w:val="cs-CZ"/>
    </w:rPr>
  </w:style>
  <w:style w:type="paragraph" w:styleId="Alcm">
    <w:name w:val="Subtitle"/>
    <w:basedOn w:val="Norml"/>
    <w:link w:val="AlcmChar"/>
    <w:qFormat/>
    <w:rsid w:val="00F14D31"/>
    <w:pPr>
      <w:widowControl w:val="0"/>
      <w:ind w:left="284" w:right="454"/>
      <w:jc w:val="center"/>
    </w:pPr>
    <w:rPr>
      <w:b/>
      <w:snapToGrid w:val="0"/>
    </w:rPr>
  </w:style>
  <w:style w:type="character" w:customStyle="1" w:styleId="AlcmChar">
    <w:name w:val="Alcím Char"/>
    <w:basedOn w:val="Bekezdsalapbettpusa"/>
    <w:link w:val="Alcm"/>
    <w:rsid w:val="00F14D31"/>
    <w:rPr>
      <w:b/>
      <w:snapToGrid w:val="0"/>
      <w:sz w:val="24"/>
    </w:rPr>
  </w:style>
  <w:style w:type="paragraph" w:customStyle="1" w:styleId="Section">
    <w:name w:val="Section"/>
    <w:basedOn w:val="Volume"/>
    <w:rsid w:val="00F14D31"/>
    <w:pPr>
      <w:pageBreakBefore w:val="0"/>
      <w:spacing w:before="0"/>
    </w:pPr>
    <w:rPr>
      <w:sz w:val="32"/>
    </w:rPr>
  </w:style>
  <w:style w:type="paragraph" w:customStyle="1" w:styleId="Volume">
    <w:name w:val="Volume"/>
    <w:basedOn w:val="text"/>
    <w:next w:val="Section"/>
    <w:rsid w:val="00F14D31"/>
    <w:pPr>
      <w:pageBreakBefore/>
      <w:spacing w:before="360" w:line="-360" w:lineRule="auto"/>
      <w:jc w:val="center"/>
    </w:pPr>
    <w:rPr>
      <w:b/>
      <w:sz w:val="36"/>
    </w:rPr>
  </w:style>
  <w:style w:type="paragraph" w:customStyle="1" w:styleId="tabulka">
    <w:name w:val="tabulka"/>
    <w:basedOn w:val="text-3mezera"/>
    <w:rsid w:val="00F14D31"/>
    <w:pPr>
      <w:spacing w:before="120"/>
      <w:jc w:val="center"/>
    </w:pPr>
    <w:rPr>
      <w:sz w:val="20"/>
    </w:rPr>
  </w:style>
  <w:style w:type="paragraph" w:customStyle="1" w:styleId="D">
    <w:name w:val="D"/>
    <w:rsid w:val="00F14D31"/>
    <w:pPr>
      <w:spacing w:before="240" w:line="240" w:lineRule="exact"/>
      <w:ind w:left="2160" w:hanging="720"/>
      <w:jc w:val="both"/>
    </w:pPr>
    <w:rPr>
      <w:rFonts w:ascii="Tms Rmn" w:hAnsi="Tms Rmn"/>
      <w:sz w:val="24"/>
      <w:lang w:val="en-GB"/>
    </w:rPr>
  </w:style>
  <w:style w:type="paragraph" w:customStyle="1" w:styleId="Stlus3">
    <w:name w:val="Stílus3"/>
    <w:basedOn w:val="Norml"/>
    <w:rsid w:val="00F14D31"/>
    <w:pPr>
      <w:spacing w:line="240" w:lineRule="exact"/>
      <w:ind w:left="2154" w:right="284" w:hanging="680"/>
    </w:pPr>
  </w:style>
  <w:style w:type="paragraph" w:customStyle="1" w:styleId="rsz">
    <w:name w:val="rész"/>
    <w:basedOn w:val="Norml"/>
    <w:rsid w:val="00F14D31"/>
    <w:pPr>
      <w:keepNext/>
      <w:tabs>
        <w:tab w:val="left" w:pos="0"/>
      </w:tabs>
      <w:spacing w:before="360" w:after="360"/>
      <w:jc w:val="center"/>
    </w:pPr>
    <w:rPr>
      <w:rFonts w:ascii="Arial" w:hAnsi="Arial"/>
    </w:rPr>
  </w:style>
  <w:style w:type="paragraph" w:customStyle="1" w:styleId="tblcm">
    <w:name w:val="táblcím"/>
    <w:basedOn w:val="Norml"/>
    <w:rsid w:val="00F14D31"/>
    <w:pPr>
      <w:jc w:val="center"/>
    </w:pPr>
    <w:rPr>
      <w:b/>
    </w:rPr>
  </w:style>
  <w:style w:type="paragraph" w:customStyle="1" w:styleId="Client">
    <w:name w:val="Client"/>
    <w:basedOn w:val="Norml"/>
    <w:link w:val="ClientChar"/>
    <w:rsid w:val="00F14D31"/>
    <w:pPr>
      <w:spacing w:line="216" w:lineRule="auto"/>
      <w:jc w:val="left"/>
    </w:pPr>
    <w:rPr>
      <w:rFonts w:ascii="Arial" w:hAnsi="Arial"/>
      <w:sz w:val="30"/>
      <w:lang w:val="en-GB"/>
    </w:rPr>
  </w:style>
  <w:style w:type="character" w:customStyle="1" w:styleId="ClientChar">
    <w:name w:val="Client Char"/>
    <w:link w:val="Client"/>
    <w:rsid w:val="00F14D31"/>
    <w:rPr>
      <w:rFonts w:ascii="Arial" w:hAnsi="Arial"/>
      <w:sz w:val="30"/>
      <w:lang w:val="en-GB"/>
    </w:rPr>
  </w:style>
  <w:style w:type="paragraph" w:customStyle="1" w:styleId="TC1">
    <w:name w:val="TC_1"/>
    <w:basedOn w:val="Norml"/>
    <w:next w:val="Norml"/>
    <w:rsid w:val="00F14D31"/>
    <w:pPr>
      <w:jc w:val="center"/>
    </w:pPr>
    <w:rPr>
      <w:rFonts w:ascii="Arial" w:hAnsi="Arial"/>
      <w:b/>
      <w:caps/>
      <w:sz w:val="28"/>
      <w:lang w:val="en-US"/>
    </w:rPr>
  </w:style>
  <w:style w:type="paragraph" w:customStyle="1" w:styleId="indent1">
    <w:name w:val="indent1"/>
    <w:basedOn w:val="Norml"/>
    <w:rsid w:val="00F14D31"/>
    <w:pPr>
      <w:ind w:left="1418" w:hanging="709"/>
    </w:pPr>
    <w:rPr>
      <w:rFonts w:ascii="H-Times New Roman" w:hAnsi="H-Times New Roman"/>
      <w:lang w:val="en-US"/>
    </w:rPr>
  </w:style>
  <w:style w:type="paragraph" w:customStyle="1" w:styleId="Logo">
    <w:name w:val="Logo"/>
    <w:basedOn w:val="Norml"/>
    <w:rsid w:val="00F14D31"/>
    <w:pPr>
      <w:jc w:val="left"/>
    </w:pPr>
    <w:rPr>
      <w:lang w:val="fr-FR" w:eastAsia="en-GB"/>
    </w:rPr>
  </w:style>
  <w:style w:type="paragraph" w:customStyle="1" w:styleId="ZU">
    <w:name w:val="Z_U"/>
    <w:basedOn w:val="Norml"/>
    <w:rsid w:val="00F14D31"/>
    <w:pPr>
      <w:jc w:val="left"/>
    </w:pPr>
    <w:rPr>
      <w:rFonts w:ascii="Arial" w:hAnsi="Arial"/>
      <w:b/>
      <w:sz w:val="16"/>
      <w:lang w:val="fr-FR" w:eastAsia="en-GB"/>
    </w:rPr>
  </w:style>
  <w:style w:type="paragraph" w:customStyle="1" w:styleId="Rub1">
    <w:name w:val="Rub1"/>
    <w:basedOn w:val="Norml"/>
    <w:rsid w:val="00F14D31"/>
    <w:pPr>
      <w:tabs>
        <w:tab w:val="left" w:pos="1276"/>
      </w:tabs>
    </w:pPr>
    <w:rPr>
      <w:b/>
      <w:smallCaps/>
      <w:sz w:val="20"/>
      <w:lang w:val="en-GB" w:eastAsia="en-GB"/>
    </w:rPr>
  </w:style>
  <w:style w:type="paragraph" w:customStyle="1" w:styleId="Rub2">
    <w:name w:val="Rub2"/>
    <w:basedOn w:val="Norml"/>
    <w:next w:val="Norml"/>
    <w:rsid w:val="00F14D31"/>
    <w:pPr>
      <w:tabs>
        <w:tab w:val="left" w:pos="709"/>
        <w:tab w:val="left" w:pos="5670"/>
        <w:tab w:val="left" w:pos="6663"/>
        <w:tab w:val="left" w:pos="7088"/>
      </w:tabs>
      <w:ind w:right="-596"/>
      <w:jc w:val="left"/>
    </w:pPr>
    <w:rPr>
      <w:smallCaps/>
      <w:sz w:val="20"/>
      <w:lang w:val="fr-FR" w:eastAsia="en-GB"/>
    </w:rPr>
  </w:style>
  <w:style w:type="paragraph" w:customStyle="1" w:styleId="Rub3">
    <w:name w:val="Rub3"/>
    <w:basedOn w:val="Norml"/>
    <w:next w:val="Norml"/>
    <w:rsid w:val="00F14D31"/>
    <w:pPr>
      <w:numPr>
        <w:numId w:val="2"/>
      </w:numPr>
      <w:tabs>
        <w:tab w:val="clear" w:pos="567"/>
        <w:tab w:val="left" w:pos="709"/>
      </w:tabs>
      <w:ind w:left="0" w:firstLine="0"/>
    </w:pPr>
    <w:rPr>
      <w:b/>
      <w:i/>
      <w:sz w:val="20"/>
      <w:lang w:val="en-GB" w:eastAsia="en-GB"/>
    </w:rPr>
  </w:style>
  <w:style w:type="paragraph" w:customStyle="1" w:styleId="Megjegyzstrgya1">
    <w:name w:val="Megjegyzés tárgya1"/>
    <w:basedOn w:val="Jegyzetszveg"/>
    <w:next w:val="Jegyzetszveg"/>
    <w:semiHidden/>
    <w:rsid w:val="00F14D31"/>
    <w:rPr>
      <w:b/>
      <w:bCs/>
    </w:rPr>
  </w:style>
  <w:style w:type="paragraph" w:customStyle="1" w:styleId="Buborkszveg1">
    <w:name w:val="Buborékszöveg1"/>
    <w:basedOn w:val="Norml"/>
    <w:semiHidden/>
    <w:rsid w:val="00F14D31"/>
    <w:rPr>
      <w:rFonts w:ascii="Tahoma" w:hAnsi="Tahoma" w:cs="Tahoma"/>
      <w:sz w:val="16"/>
      <w:szCs w:val="16"/>
    </w:rPr>
  </w:style>
  <w:style w:type="paragraph" w:styleId="Buborkszveg">
    <w:name w:val="Balloon Text"/>
    <w:basedOn w:val="Norml"/>
    <w:link w:val="BuborkszvegChar"/>
    <w:semiHidden/>
    <w:rsid w:val="00F14D31"/>
    <w:rPr>
      <w:rFonts w:ascii="Tahoma" w:hAnsi="Tahoma" w:cs="Tahoma"/>
      <w:sz w:val="16"/>
      <w:szCs w:val="16"/>
    </w:rPr>
  </w:style>
  <w:style w:type="character" w:customStyle="1" w:styleId="BuborkszvegChar">
    <w:name w:val="Buborékszöveg Char"/>
    <w:basedOn w:val="Bekezdsalapbettpusa"/>
    <w:link w:val="Buborkszveg"/>
    <w:semiHidden/>
    <w:rsid w:val="00F14D31"/>
    <w:rPr>
      <w:rFonts w:ascii="Tahoma" w:hAnsi="Tahoma" w:cs="Tahoma"/>
      <w:sz w:val="16"/>
      <w:szCs w:val="16"/>
    </w:rPr>
  </w:style>
  <w:style w:type="paragraph" w:styleId="Megjegyzstrgya">
    <w:name w:val="annotation subject"/>
    <w:basedOn w:val="Jegyzetszveg"/>
    <w:next w:val="Jegyzetszveg"/>
    <w:link w:val="MegjegyzstrgyaChar"/>
    <w:semiHidden/>
    <w:rsid w:val="00F14D31"/>
    <w:rPr>
      <w:b/>
      <w:bCs/>
    </w:rPr>
  </w:style>
  <w:style w:type="character" w:customStyle="1" w:styleId="MegjegyzstrgyaChar">
    <w:name w:val="Megjegyzés tárgya Char"/>
    <w:basedOn w:val="JegyzetszvegChar"/>
    <w:link w:val="Megjegyzstrgya"/>
    <w:semiHidden/>
    <w:rsid w:val="00F14D31"/>
    <w:rPr>
      <w:b/>
      <w:bCs/>
    </w:rPr>
  </w:style>
  <w:style w:type="character" w:styleId="Mrltotthiperhivatkozs">
    <w:name w:val="FollowedHyperlink"/>
    <w:rsid w:val="00F14D31"/>
    <w:rPr>
      <w:color w:val="800080"/>
      <w:u w:val="single"/>
    </w:rPr>
  </w:style>
  <w:style w:type="paragraph" w:customStyle="1" w:styleId="OkeanFelsorolas0">
    <w:name w:val="Okean_Felsorolas"/>
    <w:basedOn w:val="Szvegtrzs3"/>
    <w:rsid w:val="00F14D31"/>
    <w:pPr>
      <w:numPr>
        <w:numId w:val="9"/>
      </w:numPr>
      <w:tabs>
        <w:tab w:val="num" w:pos="567"/>
      </w:tabs>
      <w:ind w:left="567" w:hanging="397"/>
    </w:pPr>
    <w:rPr>
      <w:rFonts w:ascii="Arial" w:hAnsi="Arial" w:cs="Arial"/>
      <w:sz w:val="22"/>
    </w:rPr>
  </w:style>
  <w:style w:type="paragraph" w:styleId="Vgjegyzetszvege">
    <w:name w:val="endnote text"/>
    <w:basedOn w:val="Norml"/>
    <w:link w:val="VgjegyzetszvegeChar"/>
    <w:semiHidden/>
    <w:rsid w:val="00F14D31"/>
    <w:rPr>
      <w:sz w:val="20"/>
    </w:rPr>
  </w:style>
  <w:style w:type="character" w:customStyle="1" w:styleId="VgjegyzetszvegeChar">
    <w:name w:val="Végjegyzet szövege Char"/>
    <w:basedOn w:val="Bekezdsalapbettpusa"/>
    <w:link w:val="Vgjegyzetszvege"/>
    <w:semiHidden/>
    <w:rsid w:val="00F14D31"/>
  </w:style>
  <w:style w:type="paragraph" w:customStyle="1" w:styleId="okeanujnorml">
    <w:name w:val="okean_uj_normál"/>
    <w:basedOn w:val="Norml"/>
    <w:link w:val="okeanujnormlChar1"/>
    <w:rsid w:val="00F14D31"/>
    <w:pPr>
      <w:jc w:val="left"/>
    </w:pPr>
    <w:rPr>
      <w:rFonts w:ascii="Courier" w:hAnsi="Courier"/>
      <w:szCs w:val="24"/>
    </w:rPr>
  </w:style>
  <w:style w:type="character" w:customStyle="1" w:styleId="okeanujnormlChar1">
    <w:name w:val="okean_uj_normál Char1"/>
    <w:link w:val="okeanujnorml"/>
    <w:rsid w:val="00F14D31"/>
    <w:rPr>
      <w:rFonts w:ascii="Courier" w:hAnsi="Courier"/>
      <w:sz w:val="24"/>
      <w:szCs w:val="24"/>
    </w:rPr>
  </w:style>
  <w:style w:type="paragraph" w:customStyle="1" w:styleId="CharCharCharCharCharCharChar1CharCharCharCharCharCharCharCharChar">
    <w:name w:val="Char Char Char Char Char Char Char1 Char Char Char Char Char Char Char Char Char"/>
    <w:basedOn w:val="Norml"/>
    <w:rsid w:val="00F14D31"/>
    <w:pPr>
      <w:numPr>
        <w:numId w:val="4"/>
      </w:numPr>
      <w:tabs>
        <w:tab w:val="clear" w:pos="1271"/>
      </w:tabs>
      <w:spacing w:before="120" w:after="120"/>
      <w:ind w:left="0" w:firstLine="0"/>
      <w:jc w:val="left"/>
    </w:pPr>
    <w:rPr>
      <w:b/>
      <w:iCs/>
      <w:spacing w:val="-5"/>
      <w:szCs w:val="24"/>
      <w:lang w:val="en-US" w:eastAsia="en-US"/>
    </w:rPr>
  </w:style>
  <w:style w:type="paragraph" w:customStyle="1" w:styleId="okeanujfuggelek">
    <w:name w:val="okean_uj_fuggelek"/>
    <w:basedOn w:val="Felsorols"/>
    <w:rsid w:val="00F14D31"/>
    <w:pPr>
      <w:tabs>
        <w:tab w:val="num" w:pos="1064"/>
      </w:tabs>
      <w:spacing w:before="120" w:line="280" w:lineRule="exact"/>
      <w:ind w:left="1064"/>
    </w:pPr>
    <w:rPr>
      <w:rFonts w:ascii="Arial" w:hAnsi="Arial" w:cs="Arial"/>
      <w:bCs/>
      <w:sz w:val="22"/>
      <w:szCs w:val="22"/>
    </w:rPr>
  </w:style>
  <w:style w:type="paragraph" w:customStyle="1" w:styleId="StlusCmsor116ptAlhzs">
    <w:name w:val="Stílus Címsor 1 + 16 pt Aláhúzás"/>
    <w:basedOn w:val="Cmsor1"/>
    <w:link w:val="StlusCmsor116ptAlhzsChar"/>
    <w:rsid w:val="00F14D31"/>
    <w:pPr>
      <w:tabs>
        <w:tab w:val="num" w:pos="1271"/>
      </w:tabs>
      <w:ind w:left="1271" w:hanging="397"/>
    </w:pPr>
    <w:rPr>
      <w:rFonts w:ascii="Times New Roman" w:hAnsi="Times New Roman" w:cs="Times New Roman"/>
      <w:kern w:val="28"/>
      <w:szCs w:val="20"/>
      <w:u w:val="single"/>
    </w:rPr>
  </w:style>
  <w:style w:type="character" w:customStyle="1" w:styleId="StlusCmsor116ptAlhzsChar">
    <w:name w:val="Stílus Címsor 1 + 16 pt Aláhúzás Char"/>
    <w:link w:val="StlusCmsor116ptAlhzs"/>
    <w:rsid w:val="00F14D31"/>
    <w:rPr>
      <w:b/>
      <w:bCs/>
      <w:kern w:val="28"/>
      <w:sz w:val="32"/>
      <w:u w:val="single"/>
    </w:rPr>
  </w:style>
  <w:style w:type="paragraph" w:customStyle="1" w:styleId="CharCharCharCharCharCharCharChar1CharCharCharCharCharCharCharCharChar">
    <w:name w:val="Char Char Char Char Char Char Char Char1 Char Char Char Char Char Char Char Char Char"/>
    <w:basedOn w:val="Norml"/>
    <w:rsid w:val="00F14D31"/>
    <w:pPr>
      <w:numPr>
        <w:numId w:val="5"/>
      </w:numPr>
      <w:tabs>
        <w:tab w:val="clear" w:pos="1064"/>
      </w:tabs>
      <w:spacing w:before="120" w:after="120"/>
      <w:ind w:left="0" w:firstLine="0"/>
      <w:jc w:val="left"/>
    </w:pPr>
    <w:rPr>
      <w:b/>
      <w:iCs/>
      <w:spacing w:val="-5"/>
      <w:szCs w:val="24"/>
      <w:lang w:val="en-US" w:eastAsia="en-US"/>
    </w:rPr>
  </w:style>
  <w:style w:type="table" w:styleId="Rcsostblzat">
    <w:name w:val="Table Grid"/>
    <w:basedOn w:val="Normltblzat"/>
    <w:rsid w:val="00F14D31"/>
    <w:pPr>
      <w:spacing w:before="120"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keanfelsorolas">
    <w:name w:val="Okean_felsorolas"/>
    <w:basedOn w:val="Norml"/>
    <w:rsid w:val="00F14D31"/>
    <w:pPr>
      <w:numPr>
        <w:numId w:val="6"/>
      </w:numPr>
      <w:spacing w:before="120" w:line="280" w:lineRule="exact"/>
    </w:pPr>
    <w:rPr>
      <w:rFonts w:ascii="Arial" w:hAnsi="Arial"/>
      <w:sz w:val="22"/>
      <w:szCs w:val="24"/>
    </w:rPr>
  </w:style>
  <w:style w:type="paragraph" w:styleId="Szmozottlista4">
    <w:name w:val="List Number 4"/>
    <w:basedOn w:val="Norml"/>
    <w:rsid w:val="00F14D31"/>
    <w:pPr>
      <w:numPr>
        <w:numId w:val="7"/>
      </w:numPr>
      <w:spacing w:before="120" w:line="360" w:lineRule="exact"/>
    </w:pPr>
    <w:rPr>
      <w:rFonts w:ascii="Arial" w:hAnsi="Arial"/>
      <w:sz w:val="22"/>
      <w:szCs w:val="24"/>
    </w:rPr>
  </w:style>
  <w:style w:type="paragraph" w:styleId="Szmozottlista2">
    <w:name w:val="List Number 2"/>
    <w:aliases w:val="Okean Számozott lista 2"/>
    <w:basedOn w:val="Szmozottlista"/>
    <w:rsid w:val="00F14D31"/>
    <w:pPr>
      <w:numPr>
        <w:numId w:val="8"/>
      </w:numPr>
      <w:spacing w:before="120"/>
    </w:pPr>
    <w:rPr>
      <w:rFonts w:ascii="Arial" w:hAnsi="Arial" w:cs="Arial"/>
      <w:spacing w:val="-5"/>
      <w:sz w:val="22"/>
      <w:szCs w:val="22"/>
      <w:lang w:eastAsia="en-US"/>
    </w:rPr>
  </w:style>
  <w:style w:type="paragraph" w:styleId="Szmozottlista">
    <w:name w:val="List Number"/>
    <w:basedOn w:val="Norml"/>
    <w:rsid w:val="00F14D31"/>
    <w:pPr>
      <w:tabs>
        <w:tab w:val="num" w:pos="465"/>
      </w:tabs>
      <w:ind w:left="465" w:hanging="465"/>
    </w:pPr>
  </w:style>
  <w:style w:type="paragraph" w:customStyle="1" w:styleId="OkeanBehuzas">
    <w:name w:val="Okean_Behuzas"/>
    <w:basedOn w:val="Szvegtrzs3"/>
    <w:rsid w:val="00F14D31"/>
    <w:pPr>
      <w:spacing w:after="60" w:line="360" w:lineRule="exact"/>
      <w:ind w:left="567"/>
    </w:pPr>
    <w:rPr>
      <w:rFonts w:ascii="Arial" w:hAnsi="Arial" w:cs="Arial"/>
      <w:sz w:val="22"/>
      <w:szCs w:val="24"/>
    </w:rPr>
  </w:style>
  <w:style w:type="character" w:customStyle="1" w:styleId="bot">
    <w:name w:val="bot"/>
    <w:basedOn w:val="Bekezdsalapbettpusa"/>
    <w:rsid w:val="00F14D31"/>
  </w:style>
  <w:style w:type="paragraph" w:customStyle="1" w:styleId="OkeanfocimFlkvr">
    <w:name w:val="Okean_fo_cim + Félkövér"/>
    <w:basedOn w:val="Norml"/>
    <w:rsid w:val="00F14D31"/>
    <w:pPr>
      <w:spacing w:after="60" w:line="320" w:lineRule="exact"/>
      <w:jc w:val="center"/>
    </w:pPr>
    <w:rPr>
      <w:rFonts w:cs="Arial"/>
      <w:caps/>
      <w:noProof/>
      <w:sz w:val="32"/>
    </w:rPr>
  </w:style>
  <w:style w:type="paragraph" w:customStyle="1" w:styleId="Char">
    <w:name w:val="Char"/>
    <w:basedOn w:val="Norml"/>
    <w:rsid w:val="00F14D31"/>
    <w:pPr>
      <w:spacing w:before="120" w:after="120"/>
      <w:jc w:val="left"/>
    </w:pPr>
    <w:rPr>
      <w:b/>
      <w:iCs/>
      <w:spacing w:val="-5"/>
      <w:szCs w:val="24"/>
      <w:lang w:val="en-US" w:eastAsia="en-US"/>
    </w:rPr>
  </w:style>
  <w:style w:type="paragraph" w:customStyle="1" w:styleId="Okeanlevel5">
    <w:name w:val="Okean_level_5"/>
    <w:basedOn w:val="Norml"/>
    <w:autoRedefine/>
    <w:rsid w:val="00F14D31"/>
    <w:pPr>
      <w:spacing w:after="160" w:line="240" w:lineRule="exact"/>
      <w:jc w:val="left"/>
    </w:pPr>
    <w:rPr>
      <w:rFonts w:ascii="Verdana" w:hAnsi="Verdana"/>
      <w:noProof/>
      <w:sz w:val="20"/>
      <w:lang w:val="en-US" w:eastAsia="en-US"/>
    </w:rPr>
  </w:style>
  <w:style w:type="paragraph" w:customStyle="1" w:styleId="rub30">
    <w:name w:val="rub3"/>
    <w:basedOn w:val="Norml"/>
    <w:rsid w:val="00F14D31"/>
    <w:rPr>
      <w:rFonts w:ascii="&amp;#39" w:hAnsi="&amp;#39"/>
      <w:b/>
      <w:bCs/>
      <w:i/>
      <w:iCs/>
      <w:szCs w:val="24"/>
    </w:rPr>
  </w:style>
  <w:style w:type="paragraph" w:customStyle="1" w:styleId="rub20">
    <w:name w:val="rub2"/>
    <w:basedOn w:val="Norml"/>
    <w:rsid w:val="00F14D31"/>
    <w:pPr>
      <w:ind w:right="-585"/>
      <w:jc w:val="left"/>
    </w:pPr>
    <w:rPr>
      <w:rFonts w:ascii="&amp;#39" w:hAnsi="&amp;#39"/>
      <w:smallCaps/>
      <w:szCs w:val="24"/>
    </w:rPr>
  </w:style>
  <w:style w:type="paragraph" w:customStyle="1" w:styleId="zu0">
    <w:name w:val="zu"/>
    <w:basedOn w:val="Norml"/>
    <w:rsid w:val="00F14D31"/>
    <w:pPr>
      <w:jc w:val="left"/>
    </w:pPr>
    <w:rPr>
      <w:rFonts w:ascii="Arial" w:hAnsi="Arial" w:cs="Arial"/>
      <w:b/>
      <w:bCs/>
      <w:szCs w:val="24"/>
    </w:rPr>
  </w:style>
  <w:style w:type="paragraph" w:customStyle="1" w:styleId="rub10">
    <w:name w:val="rub1"/>
    <w:basedOn w:val="Norml"/>
    <w:rsid w:val="00F14D31"/>
    <w:rPr>
      <w:rFonts w:ascii="&amp;#39" w:hAnsi="&amp;#39"/>
      <w:b/>
      <w:bCs/>
      <w:smallCaps/>
      <w:szCs w:val="24"/>
    </w:rPr>
  </w:style>
  <w:style w:type="paragraph" w:customStyle="1" w:styleId="textbody">
    <w:name w:val="textbody"/>
    <w:basedOn w:val="Norml"/>
    <w:rsid w:val="00F14D31"/>
    <w:pPr>
      <w:spacing w:before="120" w:after="120"/>
      <w:jc w:val="left"/>
    </w:pPr>
    <w:rPr>
      <w:rFonts w:ascii="&amp;#39" w:hAnsi="&amp;#39"/>
      <w:szCs w:val="24"/>
    </w:rPr>
  </w:style>
  <w:style w:type="paragraph" w:customStyle="1" w:styleId="standard">
    <w:name w:val="standard"/>
    <w:basedOn w:val="Norml"/>
    <w:rsid w:val="00F14D31"/>
    <w:pPr>
      <w:jc w:val="left"/>
    </w:pPr>
    <w:rPr>
      <w:rFonts w:ascii="&amp;#39" w:hAnsi="&amp;#39"/>
      <w:szCs w:val="24"/>
    </w:rPr>
  </w:style>
  <w:style w:type="paragraph" w:styleId="NormlWeb">
    <w:name w:val="Normal (Web)"/>
    <w:basedOn w:val="Norml"/>
    <w:rsid w:val="00F14D31"/>
    <w:pPr>
      <w:spacing w:before="100" w:beforeAutospacing="1" w:after="100" w:afterAutospacing="1"/>
      <w:jc w:val="left"/>
    </w:pPr>
    <w:rPr>
      <w:szCs w:val="24"/>
    </w:rPr>
  </w:style>
  <w:style w:type="paragraph" w:customStyle="1" w:styleId="Style5">
    <w:name w:val="Style5"/>
    <w:basedOn w:val="Norml"/>
    <w:rsid w:val="00F14D31"/>
    <w:pPr>
      <w:widowControl w:val="0"/>
      <w:autoSpaceDE w:val="0"/>
      <w:autoSpaceDN w:val="0"/>
      <w:adjustRightInd w:val="0"/>
      <w:spacing w:line="280" w:lineRule="exact"/>
      <w:jc w:val="left"/>
    </w:pPr>
    <w:rPr>
      <w:rFonts w:ascii="Arial" w:hAnsi="Arial" w:cs="Arial"/>
      <w:szCs w:val="24"/>
    </w:rPr>
  </w:style>
  <w:style w:type="paragraph" w:customStyle="1" w:styleId="CharCharChar1CharCharCharCharCharCharCharCharCharCharCharCharCharCharCharCharCharCharCharChar">
    <w:name w:val="Char Char Char1 Char Char Char Char Char Char Char Char Char Char Char Char Char Char Char Char Char Char Char Char"/>
    <w:basedOn w:val="Norml"/>
    <w:rsid w:val="00F14D31"/>
    <w:pPr>
      <w:spacing w:after="160" w:line="240" w:lineRule="exact"/>
      <w:jc w:val="left"/>
    </w:pPr>
    <w:rPr>
      <w:rFonts w:ascii="Tahoma" w:hAnsi="Tahoma"/>
      <w:sz w:val="20"/>
      <w:lang w:val="en-US" w:eastAsia="en-US"/>
    </w:rPr>
  </w:style>
  <w:style w:type="paragraph" w:customStyle="1" w:styleId="Default">
    <w:name w:val="Default"/>
    <w:rsid w:val="00F14D31"/>
    <w:pPr>
      <w:autoSpaceDE w:val="0"/>
      <w:autoSpaceDN w:val="0"/>
      <w:adjustRightInd w:val="0"/>
    </w:pPr>
    <w:rPr>
      <w:color w:val="000000"/>
      <w:sz w:val="24"/>
      <w:szCs w:val="24"/>
    </w:rPr>
  </w:style>
  <w:style w:type="paragraph" w:customStyle="1" w:styleId="Szvegtrzs21">
    <w:name w:val="Szövegtörzs 21"/>
    <w:basedOn w:val="Norml"/>
    <w:rsid w:val="00F14D31"/>
    <w:pPr>
      <w:widowControl w:val="0"/>
      <w:ind w:left="284" w:hanging="284"/>
    </w:pPr>
    <w:rPr>
      <w:rFonts w:ascii="Arial" w:hAnsi="Arial"/>
      <w:sz w:val="26"/>
    </w:rPr>
  </w:style>
  <w:style w:type="paragraph" w:customStyle="1" w:styleId="Szvegtrzsbehzssal21">
    <w:name w:val="Szövegtörzs behúzással 21"/>
    <w:basedOn w:val="Norml"/>
    <w:rsid w:val="00F14D31"/>
    <w:pPr>
      <w:widowControl w:val="0"/>
      <w:ind w:left="284" w:hanging="284"/>
    </w:pPr>
    <w:rPr>
      <w:rFonts w:ascii="Arial" w:hAnsi="Arial"/>
    </w:rPr>
  </w:style>
  <w:style w:type="paragraph" w:customStyle="1" w:styleId="ContentsHeader">
    <w:name w:val="Contents Header"/>
    <w:basedOn w:val="Norml"/>
    <w:next w:val="Norml"/>
    <w:rsid w:val="00F14D31"/>
    <w:pPr>
      <w:widowControl w:val="0"/>
      <w:autoSpaceDE w:val="0"/>
      <w:autoSpaceDN w:val="0"/>
      <w:adjustRightInd w:val="0"/>
      <w:spacing w:before="240" w:after="120"/>
      <w:jc w:val="center"/>
    </w:pPr>
    <w:rPr>
      <w:rFonts w:ascii="Arial" w:hAnsi="Arial" w:cs="Arial"/>
      <w:b/>
      <w:bCs/>
      <w:sz w:val="32"/>
      <w:szCs w:val="32"/>
    </w:rPr>
  </w:style>
  <w:style w:type="paragraph" w:customStyle="1" w:styleId="Cmsor11">
    <w:name w:val="Címsor 11"/>
    <w:basedOn w:val="Norml"/>
    <w:next w:val="Norml"/>
    <w:rsid w:val="00F14D31"/>
    <w:pPr>
      <w:widowControl w:val="0"/>
      <w:autoSpaceDE w:val="0"/>
      <w:autoSpaceDN w:val="0"/>
      <w:adjustRightInd w:val="0"/>
      <w:spacing w:before="720"/>
      <w:jc w:val="center"/>
    </w:pPr>
    <w:rPr>
      <w:b/>
      <w:bCs/>
      <w:sz w:val="28"/>
      <w:szCs w:val="28"/>
    </w:rPr>
  </w:style>
  <w:style w:type="paragraph" w:customStyle="1" w:styleId="Szvegtrzs210">
    <w:name w:val="Szövegtörzs 21"/>
    <w:basedOn w:val="Norml"/>
    <w:rsid w:val="00F14D31"/>
    <w:pPr>
      <w:suppressAutoHyphens/>
    </w:pPr>
    <w:rPr>
      <w:sz w:val="26"/>
    </w:rPr>
  </w:style>
  <w:style w:type="paragraph" w:customStyle="1" w:styleId="Listaszerbekezds1">
    <w:name w:val="Listaszerű bekezdés1"/>
    <w:basedOn w:val="Norml"/>
    <w:rsid w:val="00F14D31"/>
    <w:pPr>
      <w:spacing w:after="200" w:line="276" w:lineRule="auto"/>
      <w:ind w:left="720"/>
      <w:contextualSpacing/>
      <w:jc w:val="left"/>
    </w:pPr>
    <w:rPr>
      <w:rFonts w:ascii="Calibri" w:hAnsi="Calibri"/>
      <w:sz w:val="22"/>
      <w:szCs w:val="22"/>
      <w:lang w:eastAsia="en-US"/>
    </w:rPr>
  </w:style>
  <w:style w:type="paragraph" w:customStyle="1" w:styleId="Norml3">
    <w:name w:val="Normál3"/>
    <w:rsid w:val="00F14D31"/>
    <w:pPr>
      <w:suppressAutoHyphens/>
    </w:pPr>
    <w:rPr>
      <w:rFonts w:ascii="Arial Narrow" w:eastAsia="ヒラギノ角ゴ Pro W3" w:hAnsi="Arial Narrow"/>
      <w:color w:val="000000"/>
      <w:sz w:val="24"/>
      <w:lang w:val="cs-CZ"/>
    </w:rPr>
  </w:style>
  <w:style w:type="paragraph" w:customStyle="1" w:styleId="Szvegtrzsbehzssal31">
    <w:name w:val="Szövegtörzs behúzással 31"/>
    <w:rsid w:val="00F14D31"/>
    <w:pPr>
      <w:suppressAutoHyphens/>
      <w:spacing w:after="120"/>
      <w:ind w:left="283"/>
    </w:pPr>
    <w:rPr>
      <w:rFonts w:ascii="Arial Narrow" w:eastAsia="ヒラギノ角ゴ Pro W3" w:hAnsi="Arial Narrow"/>
      <w:color w:val="000000"/>
      <w:sz w:val="16"/>
      <w:lang w:val="cs-CZ"/>
    </w:rPr>
  </w:style>
  <w:style w:type="paragraph" w:customStyle="1" w:styleId="Norml2">
    <w:name w:val="Normál2"/>
    <w:autoRedefine/>
    <w:rsid w:val="00F14D31"/>
    <w:pPr>
      <w:keepLines/>
      <w:spacing w:before="120" w:after="120" w:line="276" w:lineRule="auto"/>
      <w:jc w:val="both"/>
    </w:pPr>
    <w:rPr>
      <w:rFonts w:eastAsia="ヒラギノ角ゴ Pro W3"/>
      <w:b/>
      <w:sz w:val="22"/>
      <w:szCs w:val="22"/>
      <w:lang w:val="cs-CZ"/>
    </w:rPr>
  </w:style>
  <w:style w:type="paragraph" w:customStyle="1" w:styleId="Norml-1">
    <w:name w:val="Normál-1"/>
    <w:basedOn w:val="Norml"/>
    <w:rsid w:val="00F14D31"/>
  </w:style>
  <w:style w:type="paragraph" w:customStyle="1" w:styleId="Szvegtrzs31">
    <w:name w:val="Szövegtörzs 31"/>
    <w:basedOn w:val="Norml"/>
    <w:rsid w:val="00F14D31"/>
    <w:pPr>
      <w:spacing w:after="120"/>
      <w:jc w:val="left"/>
    </w:pPr>
    <w:rPr>
      <w:sz w:val="16"/>
      <w:szCs w:val="16"/>
      <w:lang w:eastAsia="ar-SA"/>
    </w:rPr>
  </w:style>
  <w:style w:type="paragraph" w:customStyle="1" w:styleId="BodyText21">
    <w:name w:val="Body Text 21"/>
    <w:basedOn w:val="Norml"/>
    <w:rsid w:val="00F14D31"/>
    <w:pPr>
      <w:tabs>
        <w:tab w:val="left" w:pos="9072"/>
      </w:tabs>
    </w:pPr>
    <w:rPr>
      <w:sz w:val="26"/>
      <w:lang w:eastAsia="ar-SA"/>
    </w:rPr>
  </w:style>
  <w:style w:type="character" w:customStyle="1" w:styleId="apple-converted-space">
    <w:name w:val="apple-converted-space"/>
    <w:basedOn w:val="Bekezdsalapbettpusa"/>
    <w:rsid w:val="00F14D31"/>
  </w:style>
  <w:style w:type="paragraph" w:customStyle="1" w:styleId="datas">
    <w:name w:val="datas"/>
    <w:basedOn w:val="Norml"/>
    <w:rsid w:val="00F14D31"/>
    <w:pPr>
      <w:spacing w:before="100" w:beforeAutospacing="1" w:after="100" w:afterAutospacing="1"/>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Number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4D31"/>
    <w:pPr>
      <w:jc w:val="both"/>
    </w:pPr>
    <w:rPr>
      <w:sz w:val="24"/>
    </w:rPr>
  </w:style>
  <w:style w:type="paragraph" w:styleId="Cmsor1">
    <w:name w:val="heading 1"/>
    <w:basedOn w:val="Norml"/>
    <w:next w:val="Norml"/>
    <w:link w:val="Cmsor1Char"/>
    <w:qFormat/>
    <w:rsid w:val="0065787E"/>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65787E"/>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qFormat/>
    <w:rsid w:val="0065787E"/>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65787E"/>
    <w:pPr>
      <w:keepNext/>
      <w:spacing w:before="240" w:after="60" w:line="276" w:lineRule="auto"/>
      <w:outlineLvl w:val="3"/>
    </w:pPr>
    <w:rPr>
      <w:rFonts w:ascii="Calibri" w:hAnsi="Calibri"/>
      <w:b/>
      <w:bCs/>
      <w:sz w:val="28"/>
      <w:szCs w:val="28"/>
      <w:lang w:eastAsia="en-US"/>
    </w:rPr>
  </w:style>
  <w:style w:type="paragraph" w:styleId="Cmsor5">
    <w:name w:val="heading 5"/>
    <w:basedOn w:val="Norml"/>
    <w:next w:val="Norml"/>
    <w:link w:val="Cmsor5Char"/>
    <w:qFormat/>
    <w:rsid w:val="00F14D31"/>
    <w:pPr>
      <w:spacing w:before="240" w:after="60"/>
      <w:outlineLvl w:val="4"/>
    </w:pPr>
    <w:rPr>
      <w:rFonts w:ascii="Arial" w:hAnsi="Arial"/>
      <w:sz w:val="22"/>
    </w:rPr>
  </w:style>
  <w:style w:type="paragraph" w:styleId="Cmsor6">
    <w:name w:val="heading 6"/>
    <w:aliases w:val="Okean6"/>
    <w:basedOn w:val="Norml"/>
    <w:next w:val="Norml"/>
    <w:link w:val="Cmsor6Char"/>
    <w:qFormat/>
    <w:rsid w:val="00F14D31"/>
    <w:pPr>
      <w:spacing w:before="240" w:after="60"/>
      <w:outlineLvl w:val="5"/>
    </w:pPr>
    <w:rPr>
      <w:rFonts w:ascii="Arial" w:hAnsi="Arial"/>
      <w:i/>
      <w:sz w:val="22"/>
    </w:rPr>
  </w:style>
  <w:style w:type="paragraph" w:styleId="Cmsor7">
    <w:name w:val="heading 7"/>
    <w:aliases w:val="Okean7"/>
    <w:basedOn w:val="Norml"/>
    <w:next w:val="Norml"/>
    <w:link w:val="Cmsor7Char"/>
    <w:qFormat/>
    <w:rsid w:val="00F14D31"/>
    <w:pPr>
      <w:spacing w:before="240" w:after="60"/>
      <w:outlineLvl w:val="6"/>
    </w:pPr>
    <w:rPr>
      <w:rFonts w:ascii="Arial" w:hAnsi="Arial"/>
      <w:sz w:val="20"/>
    </w:rPr>
  </w:style>
  <w:style w:type="paragraph" w:styleId="Cmsor8">
    <w:name w:val="heading 8"/>
    <w:aliases w:val="Okean8"/>
    <w:basedOn w:val="Norml"/>
    <w:next w:val="Norml"/>
    <w:link w:val="Cmsor8Char"/>
    <w:qFormat/>
    <w:rsid w:val="00F14D31"/>
    <w:pPr>
      <w:spacing w:before="240" w:after="60"/>
      <w:outlineLvl w:val="7"/>
    </w:pPr>
    <w:rPr>
      <w:rFonts w:ascii="Arial" w:hAnsi="Arial"/>
      <w:i/>
      <w:sz w:val="20"/>
    </w:rPr>
  </w:style>
  <w:style w:type="paragraph" w:styleId="Cmsor9">
    <w:name w:val="heading 9"/>
    <w:basedOn w:val="Norml"/>
    <w:next w:val="Norml"/>
    <w:link w:val="Cmsor9Char"/>
    <w:qFormat/>
    <w:rsid w:val="00F14D31"/>
    <w:p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5787E"/>
    <w:rPr>
      <w:rFonts w:ascii="Arial" w:hAnsi="Arial" w:cs="Arial"/>
      <w:b/>
      <w:bCs/>
      <w:kern w:val="32"/>
      <w:sz w:val="32"/>
      <w:szCs w:val="32"/>
    </w:rPr>
  </w:style>
  <w:style w:type="character" w:customStyle="1" w:styleId="Cmsor2Char">
    <w:name w:val="Címsor 2 Char"/>
    <w:basedOn w:val="Bekezdsalapbettpusa"/>
    <w:link w:val="Cmsor2"/>
    <w:rsid w:val="0065787E"/>
    <w:rPr>
      <w:rFonts w:ascii="Arial" w:hAnsi="Arial" w:cs="Arial"/>
      <w:b/>
      <w:bCs/>
      <w:i/>
      <w:iCs/>
      <w:sz w:val="28"/>
      <w:szCs w:val="28"/>
    </w:rPr>
  </w:style>
  <w:style w:type="character" w:customStyle="1" w:styleId="Cmsor3Char">
    <w:name w:val="Címsor 3 Char"/>
    <w:aliases w:val="Okean3 Char"/>
    <w:basedOn w:val="Bekezdsalapbettpusa"/>
    <w:link w:val="Cmsor3"/>
    <w:rsid w:val="0065787E"/>
    <w:rPr>
      <w:rFonts w:ascii="Arial" w:hAnsi="Arial" w:cs="Arial"/>
      <w:b/>
      <w:bCs/>
      <w:sz w:val="26"/>
      <w:szCs w:val="26"/>
    </w:rPr>
  </w:style>
  <w:style w:type="character" w:customStyle="1" w:styleId="Cmsor4Char">
    <w:name w:val="Címsor 4 Char"/>
    <w:basedOn w:val="Bekezdsalapbettpusa"/>
    <w:link w:val="Cmsor4"/>
    <w:rsid w:val="0065787E"/>
    <w:rPr>
      <w:rFonts w:ascii="Calibri" w:hAnsi="Calibri"/>
      <w:b/>
      <w:bCs/>
      <w:sz w:val="28"/>
      <w:szCs w:val="28"/>
      <w:lang w:eastAsia="en-US"/>
    </w:rPr>
  </w:style>
  <w:style w:type="paragraph" w:styleId="Cm">
    <w:name w:val="Title"/>
    <w:basedOn w:val="Norml"/>
    <w:link w:val="CmChar"/>
    <w:qFormat/>
    <w:rsid w:val="0065787E"/>
    <w:pPr>
      <w:spacing w:before="240" w:after="60"/>
      <w:jc w:val="center"/>
    </w:pPr>
    <w:rPr>
      <w:rFonts w:ascii="Arial" w:hAnsi="Arial"/>
      <w:b/>
      <w:kern w:val="28"/>
      <w:sz w:val="32"/>
    </w:rPr>
  </w:style>
  <w:style w:type="character" w:customStyle="1" w:styleId="CmChar">
    <w:name w:val="Cím Char"/>
    <w:basedOn w:val="Bekezdsalapbettpusa"/>
    <w:link w:val="Cm"/>
    <w:rsid w:val="0065787E"/>
    <w:rPr>
      <w:rFonts w:ascii="Arial" w:hAnsi="Arial"/>
      <w:b/>
      <w:kern w:val="28"/>
      <w:sz w:val="32"/>
    </w:rPr>
  </w:style>
  <w:style w:type="character" w:styleId="Kiemels2">
    <w:name w:val="Strong"/>
    <w:basedOn w:val="Bekezdsalapbettpusa"/>
    <w:uiPriority w:val="22"/>
    <w:qFormat/>
    <w:rsid w:val="0065787E"/>
    <w:rPr>
      <w:b/>
      <w:bCs/>
    </w:rPr>
  </w:style>
  <w:style w:type="paragraph" w:styleId="Listaszerbekezds">
    <w:name w:val="List Paragraph"/>
    <w:basedOn w:val="Norml"/>
    <w:qFormat/>
    <w:rsid w:val="0065787E"/>
    <w:pPr>
      <w:ind w:left="708"/>
    </w:pPr>
  </w:style>
  <w:style w:type="paragraph" w:styleId="Tartalomjegyzkcmsora">
    <w:name w:val="TOC Heading"/>
    <w:basedOn w:val="Cmsor1"/>
    <w:next w:val="Norml"/>
    <w:uiPriority w:val="39"/>
    <w:semiHidden/>
    <w:unhideWhenUsed/>
    <w:qFormat/>
    <w:rsid w:val="0065787E"/>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Cmsor5Char">
    <w:name w:val="Címsor 5 Char"/>
    <w:basedOn w:val="Bekezdsalapbettpusa"/>
    <w:link w:val="Cmsor5"/>
    <w:rsid w:val="00F14D31"/>
    <w:rPr>
      <w:rFonts w:ascii="Arial" w:hAnsi="Arial"/>
      <w:sz w:val="22"/>
    </w:rPr>
  </w:style>
  <w:style w:type="character" w:customStyle="1" w:styleId="Cmsor6Char">
    <w:name w:val="Címsor 6 Char"/>
    <w:aliases w:val="Okean6 Char"/>
    <w:basedOn w:val="Bekezdsalapbettpusa"/>
    <w:link w:val="Cmsor6"/>
    <w:rsid w:val="00F14D31"/>
    <w:rPr>
      <w:rFonts w:ascii="Arial" w:hAnsi="Arial"/>
      <w:i/>
      <w:sz w:val="22"/>
    </w:rPr>
  </w:style>
  <w:style w:type="character" w:customStyle="1" w:styleId="Cmsor7Char">
    <w:name w:val="Címsor 7 Char"/>
    <w:aliases w:val="Okean7 Char"/>
    <w:basedOn w:val="Bekezdsalapbettpusa"/>
    <w:link w:val="Cmsor7"/>
    <w:rsid w:val="00F14D31"/>
    <w:rPr>
      <w:rFonts w:ascii="Arial" w:hAnsi="Arial"/>
    </w:rPr>
  </w:style>
  <w:style w:type="character" w:customStyle="1" w:styleId="Cmsor8Char">
    <w:name w:val="Címsor 8 Char"/>
    <w:aliases w:val="Okean8 Char"/>
    <w:basedOn w:val="Bekezdsalapbettpusa"/>
    <w:link w:val="Cmsor8"/>
    <w:rsid w:val="00F14D31"/>
    <w:rPr>
      <w:rFonts w:ascii="Arial" w:hAnsi="Arial"/>
      <w:i/>
    </w:rPr>
  </w:style>
  <w:style w:type="character" w:customStyle="1" w:styleId="Cmsor9Char">
    <w:name w:val="Címsor 9 Char"/>
    <w:basedOn w:val="Bekezdsalapbettpusa"/>
    <w:link w:val="Cmsor9"/>
    <w:rsid w:val="00F14D31"/>
    <w:rPr>
      <w:rFonts w:ascii="Arial" w:hAnsi="Arial"/>
      <w:i/>
      <w:sz w:val="18"/>
    </w:rPr>
  </w:style>
  <w:style w:type="paragraph" w:styleId="lfej">
    <w:name w:val="header"/>
    <w:basedOn w:val="Norml"/>
    <w:link w:val="lfejChar"/>
    <w:rsid w:val="00F14D31"/>
    <w:pPr>
      <w:tabs>
        <w:tab w:val="center" w:pos="4153"/>
        <w:tab w:val="right" w:pos="8306"/>
      </w:tabs>
    </w:pPr>
    <w:rPr>
      <w:rFonts w:ascii="Courier" w:hAnsi="Courier"/>
    </w:rPr>
  </w:style>
  <w:style w:type="character" w:customStyle="1" w:styleId="lfejChar">
    <w:name w:val="Élőfej Char"/>
    <w:basedOn w:val="Bekezdsalapbettpusa"/>
    <w:link w:val="lfej"/>
    <w:rsid w:val="00F14D31"/>
    <w:rPr>
      <w:rFonts w:ascii="Courier" w:hAnsi="Courier"/>
      <w:sz w:val="24"/>
    </w:rPr>
  </w:style>
  <w:style w:type="paragraph" w:styleId="llb">
    <w:name w:val="footer"/>
    <w:basedOn w:val="Norml"/>
    <w:link w:val="llbChar"/>
    <w:rsid w:val="00F14D31"/>
    <w:pPr>
      <w:tabs>
        <w:tab w:val="center" w:pos="4153"/>
        <w:tab w:val="right" w:pos="8306"/>
      </w:tabs>
    </w:pPr>
  </w:style>
  <w:style w:type="character" w:customStyle="1" w:styleId="llbChar">
    <w:name w:val="Élőláb Char"/>
    <w:basedOn w:val="Bekezdsalapbettpusa"/>
    <w:link w:val="llb"/>
    <w:rsid w:val="00F14D31"/>
    <w:rPr>
      <w:sz w:val="24"/>
    </w:rPr>
  </w:style>
  <w:style w:type="paragraph" w:styleId="TJ1">
    <w:name w:val="toc 1"/>
    <w:aliases w:val="OkeanTJ1"/>
    <w:basedOn w:val="Norml"/>
    <w:next w:val="Norml"/>
    <w:rsid w:val="00F14D31"/>
    <w:pPr>
      <w:spacing w:before="120" w:after="120"/>
      <w:jc w:val="left"/>
    </w:pPr>
    <w:rPr>
      <w:b/>
      <w:caps/>
      <w:sz w:val="20"/>
    </w:rPr>
  </w:style>
  <w:style w:type="paragraph" w:styleId="TJ2">
    <w:name w:val="toc 2"/>
    <w:basedOn w:val="Norml"/>
    <w:next w:val="Norml"/>
    <w:rsid w:val="00F14D31"/>
    <w:pPr>
      <w:ind w:left="240"/>
      <w:jc w:val="left"/>
    </w:pPr>
    <w:rPr>
      <w:smallCaps/>
      <w:sz w:val="20"/>
    </w:rPr>
  </w:style>
  <w:style w:type="paragraph" w:styleId="TJ3">
    <w:name w:val="toc 3"/>
    <w:basedOn w:val="Norml"/>
    <w:next w:val="Norml"/>
    <w:rsid w:val="00F14D31"/>
    <w:pPr>
      <w:ind w:left="480"/>
      <w:jc w:val="left"/>
    </w:pPr>
    <w:rPr>
      <w:i/>
      <w:sz w:val="20"/>
    </w:rPr>
  </w:style>
  <w:style w:type="paragraph" w:styleId="TJ4">
    <w:name w:val="toc 4"/>
    <w:basedOn w:val="Norml"/>
    <w:next w:val="Norml"/>
    <w:semiHidden/>
    <w:rsid w:val="00F14D31"/>
    <w:pPr>
      <w:ind w:left="720"/>
      <w:jc w:val="left"/>
    </w:pPr>
    <w:rPr>
      <w:sz w:val="18"/>
    </w:rPr>
  </w:style>
  <w:style w:type="paragraph" w:styleId="TJ5">
    <w:name w:val="toc 5"/>
    <w:basedOn w:val="Norml"/>
    <w:next w:val="Norml"/>
    <w:semiHidden/>
    <w:rsid w:val="00F14D31"/>
    <w:pPr>
      <w:ind w:left="960"/>
      <w:jc w:val="left"/>
    </w:pPr>
    <w:rPr>
      <w:sz w:val="18"/>
    </w:rPr>
  </w:style>
  <w:style w:type="paragraph" w:styleId="TJ6">
    <w:name w:val="toc 6"/>
    <w:basedOn w:val="Norml"/>
    <w:next w:val="Norml"/>
    <w:semiHidden/>
    <w:rsid w:val="00F14D31"/>
    <w:pPr>
      <w:ind w:left="1200"/>
      <w:jc w:val="left"/>
    </w:pPr>
    <w:rPr>
      <w:sz w:val="18"/>
    </w:rPr>
  </w:style>
  <w:style w:type="paragraph" w:styleId="TJ7">
    <w:name w:val="toc 7"/>
    <w:basedOn w:val="Norml"/>
    <w:next w:val="Norml"/>
    <w:semiHidden/>
    <w:rsid w:val="00F14D31"/>
    <w:pPr>
      <w:ind w:left="1440"/>
      <w:jc w:val="left"/>
    </w:pPr>
    <w:rPr>
      <w:sz w:val="18"/>
    </w:rPr>
  </w:style>
  <w:style w:type="paragraph" w:styleId="TJ8">
    <w:name w:val="toc 8"/>
    <w:basedOn w:val="Norml"/>
    <w:next w:val="Norml"/>
    <w:semiHidden/>
    <w:rsid w:val="00F14D31"/>
    <w:pPr>
      <w:ind w:left="1680"/>
      <w:jc w:val="left"/>
    </w:pPr>
    <w:rPr>
      <w:sz w:val="18"/>
    </w:rPr>
  </w:style>
  <w:style w:type="paragraph" w:styleId="TJ9">
    <w:name w:val="toc 9"/>
    <w:basedOn w:val="Norml"/>
    <w:next w:val="Norml"/>
    <w:semiHidden/>
    <w:rsid w:val="00F14D31"/>
    <w:pPr>
      <w:ind w:left="1920"/>
      <w:jc w:val="left"/>
    </w:pPr>
    <w:rPr>
      <w:sz w:val="18"/>
    </w:rPr>
  </w:style>
  <w:style w:type="paragraph" w:styleId="Lista">
    <w:name w:val="List"/>
    <w:basedOn w:val="Szvegtrzs"/>
    <w:rsid w:val="00F14D31"/>
    <w:pPr>
      <w:tabs>
        <w:tab w:val="left" w:pos="720"/>
      </w:tabs>
      <w:spacing w:after="80"/>
      <w:ind w:left="720" w:hanging="360"/>
      <w:jc w:val="left"/>
    </w:pPr>
    <w:rPr>
      <w:sz w:val="20"/>
    </w:rPr>
  </w:style>
  <w:style w:type="paragraph" w:styleId="Szvegtrzs">
    <w:name w:val="Body Text"/>
    <w:basedOn w:val="Norml"/>
    <w:link w:val="SzvegtrzsChar"/>
    <w:rsid w:val="00F14D31"/>
    <w:pPr>
      <w:spacing w:after="120"/>
    </w:pPr>
  </w:style>
  <w:style w:type="character" w:customStyle="1" w:styleId="SzvegtrzsChar">
    <w:name w:val="Szövegtörzs Char"/>
    <w:basedOn w:val="Bekezdsalapbettpusa"/>
    <w:link w:val="Szvegtrzs"/>
    <w:rsid w:val="00F14D31"/>
    <w:rPr>
      <w:sz w:val="24"/>
    </w:rPr>
  </w:style>
  <w:style w:type="paragraph" w:styleId="Lista2">
    <w:name w:val="List 2"/>
    <w:basedOn w:val="Norml"/>
    <w:rsid w:val="00F14D31"/>
    <w:pPr>
      <w:ind w:left="566" w:hanging="283"/>
    </w:pPr>
  </w:style>
  <w:style w:type="paragraph" w:styleId="Felsorols">
    <w:name w:val="List Bullet"/>
    <w:basedOn w:val="Norml"/>
    <w:rsid w:val="00F14D31"/>
    <w:pPr>
      <w:ind w:left="283" w:hanging="283"/>
    </w:pPr>
  </w:style>
  <w:style w:type="paragraph" w:styleId="Felsorols2">
    <w:name w:val="List Bullet 2"/>
    <w:basedOn w:val="Norml"/>
    <w:rsid w:val="00F14D31"/>
    <w:pPr>
      <w:ind w:left="566" w:hanging="283"/>
    </w:pPr>
  </w:style>
  <w:style w:type="paragraph" w:styleId="Listafolytatsa">
    <w:name w:val="List Continue"/>
    <w:basedOn w:val="Norml"/>
    <w:rsid w:val="00F14D31"/>
    <w:pPr>
      <w:spacing w:after="120"/>
      <w:ind w:left="283"/>
    </w:pPr>
  </w:style>
  <w:style w:type="paragraph" w:styleId="Listafolytatsa2">
    <w:name w:val="List Continue 2"/>
    <w:basedOn w:val="Norml"/>
    <w:rsid w:val="00F14D31"/>
    <w:pPr>
      <w:spacing w:after="120"/>
      <w:ind w:left="566"/>
    </w:pPr>
  </w:style>
  <w:style w:type="paragraph" w:styleId="Szvegtrzsbehzssal">
    <w:name w:val="Body Text Indent"/>
    <w:basedOn w:val="Norml"/>
    <w:link w:val="SzvegtrzsbehzssalChar"/>
    <w:rsid w:val="00F14D31"/>
    <w:pPr>
      <w:spacing w:after="120"/>
      <w:ind w:left="283"/>
    </w:pPr>
  </w:style>
  <w:style w:type="character" w:customStyle="1" w:styleId="SzvegtrzsbehzssalChar">
    <w:name w:val="Szövegtörzs behúzással Char"/>
    <w:basedOn w:val="Bekezdsalapbettpusa"/>
    <w:link w:val="Szvegtrzsbehzssal"/>
    <w:rsid w:val="00F14D31"/>
    <w:rPr>
      <w:sz w:val="24"/>
    </w:rPr>
  </w:style>
  <w:style w:type="paragraph" w:styleId="Szvegtrzs3">
    <w:name w:val="Body Text 3"/>
    <w:basedOn w:val="Szvegtrzsbehzssal"/>
    <w:link w:val="Szvegtrzs3Char"/>
    <w:rsid w:val="00F14D31"/>
  </w:style>
  <w:style w:type="character" w:customStyle="1" w:styleId="Szvegtrzs3Char">
    <w:name w:val="Szövegtörzs 3 Char"/>
    <w:basedOn w:val="Bekezdsalapbettpusa"/>
    <w:link w:val="Szvegtrzs3"/>
    <w:rsid w:val="00F14D31"/>
    <w:rPr>
      <w:sz w:val="24"/>
    </w:rPr>
  </w:style>
  <w:style w:type="character" w:styleId="Jegyzethivatkozs">
    <w:name w:val="annotation reference"/>
    <w:rsid w:val="00F14D31"/>
    <w:rPr>
      <w:sz w:val="16"/>
    </w:rPr>
  </w:style>
  <w:style w:type="paragraph" w:styleId="Jegyzetszveg">
    <w:name w:val="annotation text"/>
    <w:basedOn w:val="Norml"/>
    <w:link w:val="JegyzetszvegChar"/>
    <w:semiHidden/>
    <w:rsid w:val="00F14D31"/>
    <w:rPr>
      <w:sz w:val="20"/>
    </w:rPr>
  </w:style>
  <w:style w:type="character" w:customStyle="1" w:styleId="JegyzetszvegChar">
    <w:name w:val="Jegyzetszöveg Char"/>
    <w:basedOn w:val="Bekezdsalapbettpusa"/>
    <w:link w:val="Jegyzetszveg"/>
    <w:semiHidden/>
    <w:rsid w:val="00F14D31"/>
  </w:style>
  <w:style w:type="paragraph" w:customStyle="1" w:styleId="B">
    <w:name w:val="B"/>
    <w:link w:val="BChar"/>
    <w:rsid w:val="00F14D31"/>
    <w:pPr>
      <w:spacing w:before="240" w:line="240" w:lineRule="exact"/>
      <w:ind w:left="720"/>
      <w:jc w:val="both"/>
    </w:pPr>
    <w:rPr>
      <w:rFonts w:ascii="Times" w:hAnsi="Times"/>
      <w:sz w:val="24"/>
      <w:lang w:val="en-GB"/>
    </w:rPr>
  </w:style>
  <w:style w:type="character" w:customStyle="1" w:styleId="BChar">
    <w:name w:val="B Char"/>
    <w:link w:val="B"/>
    <w:rsid w:val="00F14D31"/>
    <w:rPr>
      <w:rFonts w:ascii="Times" w:hAnsi="Times"/>
      <w:sz w:val="24"/>
      <w:lang w:val="en-GB"/>
    </w:rPr>
  </w:style>
  <w:style w:type="paragraph" w:styleId="Szvegtrzsbehzssal2">
    <w:name w:val="Body Text Indent 2"/>
    <w:basedOn w:val="Norml"/>
    <w:link w:val="Szvegtrzsbehzssal2Char"/>
    <w:rsid w:val="00F14D31"/>
    <w:pPr>
      <w:spacing w:before="120"/>
      <w:ind w:left="709" w:hanging="709"/>
    </w:pPr>
    <w:rPr>
      <w:rFonts w:ascii="Goudy Old Style ATT" w:hAnsi="Goudy Old Style ATT"/>
    </w:rPr>
  </w:style>
  <w:style w:type="character" w:customStyle="1" w:styleId="Szvegtrzsbehzssal2Char">
    <w:name w:val="Szövegtörzs behúzással 2 Char"/>
    <w:basedOn w:val="Bekezdsalapbettpusa"/>
    <w:link w:val="Szvegtrzsbehzssal2"/>
    <w:rsid w:val="00F14D31"/>
    <w:rPr>
      <w:rFonts w:ascii="Goudy Old Style ATT" w:hAnsi="Goudy Old Style ATT"/>
      <w:sz w:val="24"/>
    </w:rPr>
  </w:style>
  <w:style w:type="paragraph" w:customStyle="1" w:styleId="2">
    <w:name w:val="2"/>
    <w:basedOn w:val="Norml"/>
    <w:next w:val="Norml"/>
    <w:rsid w:val="00F14D31"/>
    <w:pPr>
      <w:jc w:val="left"/>
    </w:pPr>
    <w:rPr>
      <w:rFonts w:ascii="H-Times New Roman" w:hAnsi="H-Times New Roman"/>
      <w:b/>
      <w:color w:val="000000"/>
    </w:rPr>
  </w:style>
  <w:style w:type="paragraph" w:customStyle="1" w:styleId="C">
    <w:name w:val="C"/>
    <w:rsid w:val="00F14D31"/>
    <w:pPr>
      <w:spacing w:before="240" w:line="240" w:lineRule="exact"/>
      <w:ind w:left="1440" w:hanging="720"/>
      <w:jc w:val="both"/>
    </w:pPr>
    <w:rPr>
      <w:rFonts w:ascii="Times" w:hAnsi="Times"/>
      <w:sz w:val="24"/>
      <w:lang w:val="en-GB"/>
    </w:rPr>
  </w:style>
  <w:style w:type="paragraph" w:customStyle="1" w:styleId="1">
    <w:name w:val="1"/>
    <w:basedOn w:val="Norml"/>
    <w:next w:val="Norml"/>
    <w:rsid w:val="00F14D31"/>
    <w:pPr>
      <w:jc w:val="left"/>
    </w:pPr>
    <w:rPr>
      <w:rFonts w:ascii="H-Times New Roman" w:hAnsi="H-Times New Roman"/>
      <w:b/>
      <w:color w:val="000000"/>
    </w:rPr>
  </w:style>
  <w:style w:type="paragraph" w:customStyle="1" w:styleId="A">
    <w:name w:val="A"/>
    <w:rsid w:val="00F14D31"/>
    <w:pPr>
      <w:keepNext/>
      <w:spacing w:before="240" w:line="240" w:lineRule="exact"/>
      <w:ind w:left="720" w:hanging="720"/>
      <w:jc w:val="both"/>
    </w:pPr>
    <w:rPr>
      <w:rFonts w:ascii="Times" w:hAnsi="Times"/>
      <w:sz w:val="24"/>
      <w:lang w:val="en-GB"/>
    </w:rPr>
  </w:style>
  <w:style w:type="paragraph" w:styleId="Szvegtrzsbehzssal3">
    <w:name w:val="Body Text Indent 3"/>
    <w:basedOn w:val="Norml"/>
    <w:link w:val="Szvegtrzsbehzssal3Char"/>
    <w:rsid w:val="00F14D31"/>
    <w:pPr>
      <w:spacing w:before="120"/>
      <w:ind w:left="1418" w:hanging="709"/>
    </w:pPr>
    <w:rPr>
      <w:rFonts w:ascii="Goudy Old Style ATT" w:hAnsi="Goudy Old Style ATT"/>
    </w:rPr>
  </w:style>
  <w:style w:type="character" w:customStyle="1" w:styleId="Szvegtrzsbehzssal3Char">
    <w:name w:val="Szövegtörzs behúzással 3 Char"/>
    <w:basedOn w:val="Bekezdsalapbettpusa"/>
    <w:link w:val="Szvegtrzsbehzssal3"/>
    <w:rsid w:val="00F14D31"/>
    <w:rPr>
      <w:rFonts w:ascii="Goudy Old Style ATT" w:hAnsi="Goudy Old Style ATT"/>
      <w:sz w:val="24"/>
    </w:rPr>
  </w:style>
  <w:style w:type="paragraph" w:styleId="Szvegtrzs2">
    <w:name w:val="Body Text 2"/>
    <w:basedOn w:val="Norml"/>
    <w:link w:val="Szvegtrzs2Char"/>
    <w:rsid w:val="00F14D31"/>
    <w:pPr>
      <w:ind w:left="1560" w:hanging="142"/>
      <w:jc w:val="left"/>
    </w:pPr>
  </w:style>
  <w:style w:type="character" w:customStyle="1" w:styleId="Szvegtrzs2Char">
    <w:name w:val="Szövegtörzs 2 Char"/>
    <w:basedOn w:val="Bekezdsalapbettpusa"/>
    <w:link w:val="Szvegtrzs2"/>
    <w:rsid w:val="00F14D31"/>
    <w:rPr>
      <w:sz w:val="24"/>
    </w:rPr>
  </w:style>
  <w:style w:type="paragraph" w:styleId="Csakszveg">
    <w:name w:val="Plain Text"/>
    <w:basedOn w:val="Norml"/>
    <w:link w:val="CsakszvegChar"/>
    <w:rsid w:val="00F14D31"/>
    <w:pPr>
      <w:jc w:val="left"/>
    </w:pPr>
    <w:rPr>
      <w:rFonts w:ascii="Courier New" w:hAnsi="Courier New"/>
      <w:sz w:val="20"/>
    </w:rPr>
  </w:style>
  <w:style w:type="character" w:customStyle="1" w:styleId="CsakszvegChar">
    <w:name w:val="Csak szöveg Char"/>
    <w:basedOn w:val="Bekezdsalapbettpusa"/>
    <w:link w:val="Csakszveg"/>
    <w:rsid w:val="00F14D31"/>
    <w:rPr>
      <w:rFonts w:ascii="Courier New" w:hAnsi="Courier New"/>
    </w:rPr>
  </w:style>
  <w:style w:type="paragraph" w:styleId="Szvegblokk">
    <w:name w:val="Block Text"/>
    <w:basedOn w:val="Norml"/>
    <w:rsid w:val="00F14D31"/>
    <w:pPr>
      <w:numPr>
        <w:numId w:val="1"/>
      </w:numPr>
      <w:tabs>
        <w:tab w:val="clear" w:pos="705"/>
      </w:tabs>
      <w:spacing w:line="240" w:lineRule="atLeast"/>
      <w:ind w:left="709" w:right="-51" w:firstLine="0"/>
    </w:pPr>
  </w:style>
  <w:style w:type="paragraph" w:styleId="Dokumentumtrkp">
    <w:name w:val="Document Map"/>
    <w:basedOn w:val="Norml"/>
    <w:link w:val="DokumentumtrkpChar"/>
    <w:semiHidden/>
    <w:rsid w:val="00F14D31"/>
    <w:pPr>
      <w:shd w:val="clear" w:color="auto" w:fill="000080"/>
    </w:pPr>
    <w:rPr>
      <w:rFonts w:ascii="Tahoma" w:hAnsi="Tahoma"/>
    </w:rPr>
  </w:style>
  <w:style w:type="character" w:customStyle="1" w:styleId="DokumentumtrkpChar">
    <w:name w:val="Dokumentumtérkép Char"/>
    <w:basedOn w:val="Bekezdsalapbettpusa"/>
    <w:link w:val="Dokumentumtrkp"/>
    <w:semiHidden/>
    <w:rsid w:val="00F14D31"/>
    <w:rPr>
      <w:rFonts w:ascii="Tahoma" w:hAnsi="Tahoma"/>
      <w:sz w:val="24"/>
      <w:shd w:val="clear" w:color="auto" w:fill="000080"/>
    </w:rPr>
  </w:style>
  <w:style w:type="character" w:styleId="Lbjegyzet-hivatkozs">
    <w:name w:val="footnote reference"/>
    <w:aliases w:val="BVI fnr,Footnote symbol,Times 10 Point,Exposant 3 Point,Footnote Reference Number"/>
    <w:semiHidden/>
    <w:rsid w:val="00F14D31"/>
    <w:rPr>
      <w:vertAlign w:val="superscript"/>
    </w:rPr>
  </w:style>
  <w:style w:type="paragraph" w:styleId="Lbjegyzetszveg">
    <w:name w:val="footnote text"/>
    <w:basedOn w:val="Norml"/>
    <w:link w:val="LbjegyzetszvegChar"/>
    <w:semiHidden/>
    <w:rsid w:val="00F14D31"/>
    <w:pPr>
      <w:jc w:val="left"/>
    </w:pPr>
    <w:rPr>
      <w:rFonts w:ascii="H-Times New Roman" w:hAnsi="H-Times New Roman"/>
      <w:sz w:val="20"/>
      <w:lang w:val="en-GB"/>
    </w:rPr>
  </w:style>
  <w:style w:type="character" w:customStyle="1" w:styleId="LbjegyzetszvegChar">
    <w:name w:val="Lábjegyzetszöveg Char"/>
    <w:basedOn w:val="Bekezdsalapbettpusa"/>
    <w:link w:val="Lbjegyzetszveg"/>
    <w:semiHidden/>
    <w:rsid w:val="00F14D31"/>
    <w:rPr>
      <w:rFonts w:ascii="H-Times New Roman" w:hAnsi="H-Times New Roman"/>
      <w:lang w:val="en-GB"/>
    </w:rPr>
  </w:style>
  <w:style w:type="paragraph" w:customStyle="1" w:styleId="Stlus5">
    <w:name w:val="Stílus5"/>
    <w:basedOn w:val="Norml"/>
    <w:rsid w:val="00F14D31"/>
    <w:pPr>
      <w:spacing w:line="240" w:lineRule="exact"/>
      <w:ind w:left="1021" w:right="284"/>
    </w:pPr>
  </w:style>
  <w:style w:type="paragraph" w:styleId="Kpalrs">
    <w:name w:val="caption"/>
    <w:basedOn w:val="Norml"/>
    <w:next w:val="Norml"/>
    <w:qFormat/>
    <w:rsid w:val="00F14D31"/>
    <w:pPr>
      <w:tabs>
        <w:tab w:val="num" w:pos="567"/>
      </w:tabs>
      <w:spacing w:before="240" w:line="240" w:lineRule="exact"/>
      <w:ind w:right="284"/>
    </w:pPr>
    <w:rPr>
      <w:b/>
    </w:rPr>
  </w:style>
  <w:style w:type="paragraph" w:customStyle="1" w:styleId="oddl-nadpis">
    <w:name w:val="oddíl-nadpis"/>
    <w:basedOn w:val="Norml"/>
    <w:rsid w:val="00F14D31"/>
    <w:pPr>
      <w:keepNext/>
      <w:widowControl w:val="0"/>
      <w:tabs>
        <w:tab w:val="left" w:pos="567"/>
      </w:tabs>
      <w:spacing w:before="240" w:line="-240" w:lineRule="auto"/>
      <w:jc w:val="left"/>
    </w:pPr>
    <w:rPr>
      <w:rFonts w:ascii="Arial" w:hAnsi="Arial"/>
      <w:b/>
      <w:snapToGrid w:val="0"/>
      <w:lang w:val="cs-CZ"/>
    </w:rPr>
  </w:style>
  <w:style w:type="paragraph" w:customStyle="1" w:styleId="text-3mezera">
    <w:name w:val="text - 3 mezera"/>
    <w:basedOn w:val="Norml"/>
    <w:rsid w:val="00F14D31"/>
    <w:pPr>
      <w:widowControl w:val="0"/>
      <w:spacing w:before="60" w:line="-240" w:lineRule="auto"/>
    </w:pPr>
    <w:rPr>
      <w:snapToGrid w:val="0"/>
      <w:lang w:val="cs-CZ"/>
    </w:rPr>
  </w:style>
  <w:style w:type="character" w:styleId="Hiperhivatkozs">
    <w:name w:val="Hyperlink"/>
    <w:rsid w:val="00F14D31"/>
    <w:rPr>
      <w:color w:val="0000FF"/>
      <w:u w:val="single"/>
    </w:rPr>
  </w:style>
  <w:style w:type="paragraph" w:customStyle="1" w:styleId="textcslovan">
    <w:name w:val="text císlovaný"/>
    <w:basedOn w:val="text"/>
    <w:rsid w:val="00F14D31"/>
    <w:pPr>
      <w:ind w:left="567" w:hanging="567"/>
    </w:pPr>
  </w:style>
  <w:style w:type="paragraph" w:customStyle="1" w:styleId="text">
    <w:name w:val="text"/>
    <w:rsid w:val="00F14D31"/>
    <w:pPr>
      <w:widowControl w:val="0"/>
      <w:spacing w:before="240" w:line="-240" w:lineRule="auto"/>
      <w:jc w:val="both"/>
    </w:pPr>
    <w:rPr>
      <w:snapToGrid w:val="0"/>
      <w:sz w:val="24"/>
      <w:lang w:val="cs-CZ"/>
    </w:rPr>
  </w:style>
  <w:style w:type="paragraph" w:styleId="Alcm">
    <w:name w:val="Subtitle"/>
    <w:basedOn w:val="Norml"/>
    <w:link w:val="AlcmChar"/>
    <w:qFormat/>
    <w:rsid w:val="00F14D31"/>
    <w:pPr>
      <w:widowControl w:val="0"/>
      <w:ind w:left="284" w:right="454"/>
      <w:jc w:val="center"/>
    </w:pPr>
    <w:rPr>
      <w:b/>
      <w:snapToGrid w:val="0"/>
    </w:rPr>
  </w:style>
  <w:style w:type="character" w:customStyle="1" w:styleId="AlcmChar">
    <w:name w:val="Alcím Char"/>
    <w:basedOn w:val="Bekezdsalapbettpusa"/>
    <w:link w:val="Alcm"/>
    <w:rsid w:val="00F14D31"/>
    <w:rPr>
      <w:b/>
      <w:snapToGrid w:val="0"/>
      <w:sz w:val="24"/>
    </w:rPr>
  </w:style>
  <w:style w:type="paragraph" w:customStyle="1" w:styleId="Section">
    <w:name w:val="Section"/>
    <w:basedOn w:val="Volume"/>
    <w:rsid w:val="00F14D31"/>
    <w:pPr>
      <w:pageBreakBefore w:val="0"/>
      <w:spacing w:before="0"/>
    </w:pPr>
    <w:rPr>
      <w:sz w:val="32"/>
    </w:rPr>
  </w:style>
  <w:style w:type="paragraph" w:customStyle="1" w:styleId="Volume">
    <w:name w:val="Volume"/>
    <w:basedOn w:val="text"/>
    <w:next w:val="Section"/>
    <w:rsid w:val="00F14D31"/>
    <w:pPr>
      <w:pageBreakBefore/>
      <w:spacing w:before="360" w:line="-360" w:lineRule="auto"/>
      <w:jc w:val="center"/>
    </w:pPr>
    <w:rPr>
      <w:b/>
      <w:sz w:val="36"/>
    </w:rPr>
  </w:style>
  <w:style w:type="paragraph" w:customStyle="1" w:styleId="tabulka">
    <w:name w:val="tabulka"/>
    <w:basedOn w:val="text-3mezera"/>
    <w:rsid w:val="00F14D31"/>
    <w:pPr>
      <w:spacing w:before="120"/>
      <w:jc w:val="center"/>
    </w:pPr>
    <w:rPr>
      <w:sz w:val="20"/>
    </w:rPr>
  </w:style>
  <w:style w:type="paragraph" w:customStyle="1" w:styleId="D">
    <w:name w:val="D"/>
    <w:rsid w:val="00F14D31"/>
    <w:pPr>
      <w:spacing w:before="240" w:line="240" w:lineRule="exact"/>
      <w:ind w:left="2160" w:hanging="720"/>
      <w:jc w:val="both"/>
    </w:pPr>
    <w:rPr>
      <w:rFonts w:ascii="Tms Rmn" w:hAnsi="Tms Rmn"/>
      <w:sz w:val="24"/>
      <w:lang w:val="en-GB"/>
    </w:rPr>
  </w:style>
  <w:style w:type="paragraph" w:customStyle="1" w:styleId="Stlus3">
    <w:name w:val="Stílus3"/>
    <w:basedOn w:val="Norml"/>
    <w:rsid w:val="00F14D31"/>
    <w:pPr>
      <w:spacing w:line="240" w:lineRule="exact"/>
      <w:ind w:left="2154" w:right="284" w:hanging="680"/>
    </w:pPr>
  </w:style>
  <w:style w:type="paragraph" w:customStyle="1" w:styleId="rsz">
    <w:name w:val="rész"/>
    <w:basedOn w:val="Norml"/>
    <w:rsid w:val="00F14D31"/>
    <w:pPr>
      <w:keepNext/>
      <w:tabs>
        <w:tab w:val="left" w:pos="0"/>
      </w:tabs>
      <w:spacing w:before="360" w:after="360"/>
      <w:jc w:val="center"/>
    </w:pPr>
    <w:rPr>
      <w:rFonts w:ascii="Arial" w:hAnsi="Arial"/>
    </w:rPr>
  </w:style>
  <w:style w:type="paragraph" w:customStyle="1" w:styleId="tblcm">
    <w:name w:val="táblcím"/>
    <w:basedOn w:val="Norml"/>
    <w:rsid w:val="00F14D31"/>
    <w:pPr>
      <w:jc w:val="center"/>
    </w:pPr>
    <w:rPr>
      <w:b/>
    </w:rPr>
  </w:style>
  <w:style w:type="paragraph" w:customStyle="1" w:styleId="Client">
    <w:name w:val="Client"/>
    <w:basedOn w:val="Norml"/>
    <w:link w:val="ClientChar"/>
    <w:rsid w:val="00F14D31"/>
    <w:pPr>
      <w:spacing w:line="216" w:lineRule="auto"/>
      <w:jc w:val="left"/>
    </w:pPr>
    <w:rPr>
      <w:rFonts w:ascii="Arial" w:hAnsi="Arial"/>
      <w:sz w:val="30"/>
      <w:lang w:val="en-GB"/>
    </w:rPr>
  </w:style>
  <w:style w:type="character" w:customStyle="1" w:styleId="ClientChar">
    <w:name w:val="Client Char"/>
    <w:link w:val="Client"/>
    <w:rsid w:val="00F14D31"/>
    <w:rPr>
      <w:rFonts w:ascii="Arial" w:hAnsi="Arial"/>
      <w:sz w:val="30"/>
      <w:lang w:val="en-GB"/>
    </w:rPr>
  </w:style>
  <w:style w:type="paragraph" w:customStyle="1" w:styleId="TC1">
    <w:name w:val="TC_1"/>
    <w:basedOn w:val="Norml"/>
    <w:next w:val="Norml"/>
    <w:rsid w:val="00F14D31"/>
    <w:pPr>
      <w:jc w:val="center"/>
    </w:pPr>
    <w:rPr>
      <w:rFonts w:ascii="Arial" w:hAnsi="Arial"/>
      <w:b/>
      <w:caps/>
      <w:sz w:val="28"/>
      <w:lang w:val="en-US"/>
    </w:rPr>
  </w:style>
  <w:style w:type="paragraph" w:customStyle="1" w:styleId="indent1">
    <w:name w:val="indent1"/>
    <w:basedOn w:val="Norml"/>
    <w:rsid w:val="00F14D31"/>
    <w:pPr>
      <w:ind w:left="1418" w:hanging="709"/>
    </w:pPr>
    <w:rPr>
      <w:rFonts w:ascii="H-Times New Roman" w:hAnsi="H-Times New Roman"/>
      <w:lang w:val="en-US"/>
    </w:rPr>
  </w:style>
  <w:style w:type="paragraph" w:customStyle="1" w:styleId="Logo">
    <w:name w:val="Logo"/>
    <w:basedOn w:val="Norml"/>
    <w:rsid w:val="00F14D31"/>
    <w:pPr>
      <w:jc w:val="left"/>
    </w:pPr>
    <w:rPr>
      <w:lang w:val="fr-FR" w:eastAsia="en-GB"/>
    </w:rPr>
  </w:style>
  <w:style w:type="paragraph" w:customStyle="1" w:styleId="ZU">
    <w:name w:val="Z_U"/>
    <w:basedOn w:val="Norml"/>
    <w:rsid w:val="00F14D31"/>
    <w:pPr>
      <w:jc w:val="left"/>
    </w:pPr>
    <w:rPr>
      <w:rFonts w:ascii="Arial" w:hAnsi="Arial"/>
      <w:b/>
      <w:sz w:val="16"/>
      <w:lang w:val="fr-FR" w:eastAsia="en-GB"/>
    </w:rPr>
  </w:style>
  <w:style w:type="paragraph" w:customStyle="1" w:styleId="Rub1">
    <w:name w:val="Rub1"/>
    <w:basedOn w:val="Norml"/>
    <w:rsid w:val="00F14D31"/>
    <w:pPr>
      <w:tabs>
        <w:tab w:val="left" w:pos="1276"/>
      </w:tabs>
    </w:pPr>
    <w:rPr>
      <w:b/>
      <w:smallCaps/>
      <w:sz w:val="20"/>
      <w:lang w:val="en-GB" w:eastAsia="en-GB"/>
    </w:rPr>
  </w:style>
  <w:style w:type="paragraph" w:customStyle="1" w:styleId="Rub2">
    <w:name w:val="Rub2"/>
    <w:basedOn w:val="Norml"/>
    <w:next w:val="Norml"/>
    <w:rsid w:val="00F14D31"/>
    <w:pPr>
      <w:tabs>
        <w:tab w:val="left" w:pos="709"/>
        <w:tab w:val="left" w:pos="5670"/>
        <w:tab w:val="left" w:pos="6663"/>
        <w:tab w:val="left" w:pos="7088"/>
      </w:tabs>
      <w:ind w:right="-596"/>
      <w:jc w:val="left"/>
    </w:pPr>
    <w:rPr>
      <w:smallCaps/>
      <w:sz w:val="20"/>
      <w:lang w:val="fr-FR" w:eastAsia="en-GB"/>
    </w:rPr>
  </w:style>
  <w:style w:type="paragraph" w:customStyle="1" w:styleId="Rub3">
    <w:name w:val="Rub3"/>
    <w:basedOn w:val="Norml"/>
    <w:next w:val="Norml"/>
    <w:rsid w:val="00F14D31"/>
    <w:pPr>
      <w:numPr>
        <w:numId w:val="2"/>
      </w:numPr>
      <w:tabs>
        <w:tab w:val="clear" w:pos="567"/>
        <w:tab w:val="left" w:pos="709"/>
      </w:tabs>
      <w:ind w:left="0" w:firstLine="0"/>
    </w:pPr>
    <w:rPr>
      <w:b/>
      <w:i/>
      <w:sz w:val="20"/>
      <w:lang w:val="en-GB" w:eastAsia="en-GB"/>
    </w:rPr>
  </w:style>
  <w:style w:type="paragraph" w:customStyle="1" w:styleId="Megjegyzstrgya1">
    <w:name w:val="Megjegyzés tárgya1"/>
    <w:basedOn w:val="Jegyzetszveg"/>
    <w:next w:val="Jegyzetszveg"/>
    <w:semiHidden/>
    <w:rsid w:val="00F14D31"/>
    <w:rPr>
      <w:b/>
      <w:bCs/>
    </w:rPr>
  </w:style>
  <w:style w:type="paragraph" w:customStyle="1" w:styleId="Buborkszveg1">
    <w:name w:val="Buborékszöveg1"/>
    <w:basedOn w:val="Norml"/>
    <w:semiHidden/>
    <w:rsid w:val="00F14D31"/>
    <w:rPr>
      <w:rFonts w:ascii="Tahoma" w:hAnsi="Tahoma" w:cs="Tahoma"/>
      <w:sz w:val="16"/>
      <w:szCs w:val="16"/>
    </w:rPr>
  </w:style>
  <w:style w:type="paragraph" w:styleId="Buborkszveg">
    <w:name w:val="Balloon Text"/>
    <w:basedOn w:val="Norml"/>
    <w:link w:val="BuborkszvegChar"/>
    <w:semiHidden/>
    <w:rsid w:val="00F14D31"/>
    <w:rPr>
      <w:rFonts w:ascii="Tahoma" w:hAnsi="Tahoma" w:cs="Tahoma"/>
      <w:sz w:val="16"/>
      <w:szCs w:val="16"/>
    </w:rPr>
  </w:style>
  <w:style w:type="character" w:customStyle="1" w:styleId="BuborkszvegChar">
    <w:name w:val="Buborékszöveg Char"/>
    <w:basedOn w:val="Bekezdsalapbettpusa"/>
    <w:link w:val="Buborkszveg"/>
    <w:semiHidden/>
    <w:rsid w:val="00F14D31"/>
    <w:rPr>
      <w:rFonts w:ascii="Tahoma" w:hAnsi="Tahoma" w:cs="Tahoma"/>
      <w:sz w:val="16"/>
      <w:szCs w:val="16"/>
    </w:rPr>
  </w:style>
  <w:style w:type="paragraph" w:styleId="Megjegyzstrgya">
    <w:name w:val="annotation subject"/>
    <w:basedOn w:val="Jegyzetszveg"/>
    <w:next w:val="Jegyzetszveg"/>
    <w:link w:val="MegjegyzstrgyaChar"/>
    <w:semiHidden/>
    <w:rsid w:val="00F14D31"/>
    <w:rPr>
      <w:b/>
      <w:bCs/>
    </w:rPr>
  </w:style>
  <w:style w:type="character" w:customStyle="1" w:styleId="MegjegyzstrgyaChar">
    <w:name w:val="Megjegyzés tárgya Char"/>
    <w:basedOn w:val="JegyzetszvegChar"/>
    <w:link w:val="Megjegyzstrgya"/>
    <w:semiHidden/>
    <w:rsid w:val="00F14D31"/>
    <w:rPr>
      <w:b/>
      <w:bCs/>
    </w:rPr>
  </w:style>
  <w:style w:type="character" w:styleId="Mrltotthiperhivatkozs">
    <w:name w:val="FollowedHyperlink"/>
    <w:rsid w:val="00F14D31"/>
    <w:rPr>
      <w:color w:val="800080"/>
      <w:u w:val="single"/>
    </w:rPr>
  </w:style>
  <w:style w:type="paragraph" w:customStyle="1" w:styleId="OkeanFelsorolas0">
    <w:name w:val="Okean_Felsorolas"/>
    <w:basedOn w:val="Szvegtrzs3"/>
    <w:rsid w:val="00F14D31"/>
    <w:pPr>
      <w:numPr>
        <w:numId w:val="9"/>
      </w:numPr>
      <w:tabs>
        <w:tab w:val="num" w:pos="567"/>
      </w:tabs>
      <w:ind w:left="567" w:hanging="397"/>
    </w:pPr>
    <w:rPr>
      <w:rFonts w:ascii="Arial" w:hAnsi="Arial" w:cs="Arial"/>
      <w:sz w:val="22"/>
    </w:rPr>
  </w:style>
  <w:style w:type="paragraph" w:styleId="Vgjegyzetszvege">
    <w:name w:val="endnote text"/>
    <w:basedOn w:val="Norml"/>
    <w:link w:val="VgjegyzetszvegeChar"/>
    <w:semiHidden/>
    <w:rsid w:val="00F14D31"/>
    <w:rPr>
      <w:sz w:val="20"/>
    </w:rPr>
  </w:style>
  <w:style w:type="character" w:customStyle="1" w:styleId="VgjegyzetszvegeChar">
    <w:name w:val="Végjegyzet szövege Char"/>
    <w:basedOn w:val="Bekezdsalapbettpusa"/>
    <w:link w:val="Vgjegyzetszvege"/>
    <w:semiHidden/>
    <w:rsid w:val="00F14D31"/>
  </w:style>
  <w:style w:type="paragraph" w:customStyle="1" w:styleId="okeanujnorml">
    <w:name w:val="okean_uj_normál"/>
    <w:basedOn w:val="Norml"/>
    <w:link w:val="okeanujnormlChar1"/>
    <w:rsid w:val="00F14D31"/>
    <w:pPr>
      <w:jc w:val="left"/>
    </w:pPr>
    <w:rPr>
      <w:rFonts w:ascii="Courier" w:hAnsi="Courier"/>
      <w:szCs w:val="24"/>
    </w:rPr>
  </w:style>
  <w:style w:type="character" w:customStyle="1" w:styleId="okeanujnormlChar1">
    <w:name w:val="okean_uj_normál Char1"/>
    <w:link w:val="okeanujnorml"/>
    <w:rsid w:val="00F14D31"/>
    <w:rPr>
      <w:rFonts w:ascii="Courier" w:hAnsi="Courier"/>
      <w:sz w:val="24"/>
      <w:szCs w:val="24"/>
    </w:rPr>
  </w:style>
  <w:style w:type="paragraph" w:customStyle="1" w:styleId="CharCharCharCharCharCharChar1CharCharCharCharCharCharCharCharChar">
    <w:name w:val="Char Char Char Char Char Char Char1 Char Char Char Char Char Char Char Char Char"/>
    <w:basedOn w:val="Norml"/>
    <w:rsid w:val="00F14D31"/>
    <w:pPr>
      <w:numPr>
        <w:numId w:val="4"/>
      </w:numPr>
      <w:tabs>
        <w:tab w:val="clear" w:pos="1271"/>
      </w:tabs>
      <w:spacing w:before="120" w:after="120"/>
      <w:ind w:left="0" w:firstLine="0"/>
      <w:jc w:val="left"/>
    </w:pPr>
    <w:rPr>
      <w:b/>
      <w:iCs/>
      <w:spacing w:val="-5"/>
      <w:szCs w:val="24"/>
      <w:lang w:val="en-US" w:eastAsia="en-US"/>
    </w:rPr>
  </w:style>
  <w:style w:type="paragraph" w:customStyle="1" w:styleId="okeanujfuggelek">
    <w:name w:val="okean_uj_fuggelek"/>
    <w:basedOn w:val="Felsorols"/>
    <w:rsid w:val="00F14D31"/>
    <w:pPr>
      <w:tabs>
        <w:tab w:val="num" w:pos="1064"/>
      </w:tabs>
      <w:spacing w:before="120" w:line="280" w:lineRule="exact"/>
      <w:ind w:left="1064"/>
    </w:pPr>
    <w:rPr>
      <w:rFonts w:ascii="Arial" w:hAnsi="Arial" w:cs="Arial"/>
      <w:bCs/>
      <w:sz w:val="22"/>
      <w:szCs w:val="22"/>
    </w:rPr>
  </w:style>
  <w:style w:type="paragraph" w:customStyle="1" w:styleId="StlusCmsor116ptAlhzs">
    <w:name w:val="Stílus Címsor 1 + 16 pt Aláhúzás"/>
    <w:basedOn w:val="Cmsor1"/>
    <w:link w:val="StlusCmsor116ptAlhzsChar"/>
    <w:rsid w:val="00F14D31"/>
    <w:pPr>
      <w:tabs>
        <w:tab w:val="num" w:pos="1271"/>
      </w:tabs>
      <w:ind w:left="1271" w:hanging="397"/>
    </w:pPr>
    <w:rPr>
      <w:rFonts w:ascii="Times New Roman" w:hAnsi="Times New Roman" w:cs="Times New Roman"/>
      <w:kern w:val="28"/>
      <w:szCs w:val="20"/>
      <w:u w:val="single"/>
    </w:rPr>
  </w:style>
  <w:style w:type="character" w:customStyle="1" w:styleId="StlusCmsor116ptAlhzsChar">
    <w:name w:val="Stílus Címsor 1 + 16 pt Aláhúzás Char"/>
    <w:link w:val="StlusCmsor116ptAlhzs"/>
    <w:rsid w:val="00F14D31"/>
    <w:rPr>
      <w:b/>
      <w:bCs/>
      <w:kern w:val="28"/>
      <w:sz w:val="32"/>
      <w:u w:val="single"/>
    </w:rPr>
  </w:style>
  <w:style w:type="paragraph" w:customStyle="1" w:styleId="CharCharCharCharCharCharCharChar1CharCharCharCharCharCharCharCharChar">
    <w:name w:val="Char Char Char Char Char Char Char Char1 Char Char Char Char Char Char Char Char Char"/>
    <w:basedOn w:val="Norml"/>
    <w:rsid w:val="00F14D31"/>
    <w:pPr>
      <w:numPr>
        <w:numId w:val="5"/>
      </w:numPr>
      <w:tabs>
        <w:tab w:val="clear" w:pos="1064"/>
      </w:tabs>
      <w:spacing w:before="120" w:after="120"/>
      <w:ind w:left="0" w:firstLine="0"/>
      <w:jc w:val="left"/>
    </w:pPr>
    <w:rPr>
      <w:b/>
      <w:iCs/>
      <w:spacing w:val="-5"/>
      <w:szCs w:val="24"/>
      <w:lang w:val="en-US" w:eastAsia="en-US"/>
    </w:rPr>
  </w:style>
  <w:style w:type="table" w:styleId="Rcsostblzat">
    <w:name w:val="Table Grid"/>
    <w:basedOn w:val="Normltblzat"/>
    <w:rsid w:val="00F14D31"/>
    <w:pPr>
      <w:spacing w:before="120"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keanfelsorolas">
    <w:name w:val="Okean_felsorolas"/>
    <w:basedOn w:val="Norml"/>
    <w:rsid w:val="00F14D31"/>
    <w:pPr>
      <w:numPr>
        <w:numId w:val="6"/>
      </w:numPr>
      <w:spacing w:before="120" w:line="280" w:lineRule="exact"/>
    </w:pPr>
    <w:rPr>
      <w:rFonts w:ascii="Arial" w:hAnsi="Arial"/>
      <w:sz w:val="22"/>
      <w:szCs w:val="24"/>
    </w:rPr>
  </w:style>
  <w:style w:type="paragraph" w:styleId="Szmozottlista4">
    <w:name w:val="List Number 4"/>
    <w:basedOn w:val="Norml"/>
    <w:rsid w:val="00F14D31"/>
    <w:pPr>
      <w:numPr>
        <w:numId w:val="7"/>
      </w:numPr>
      <w:spacing w:before="120" w:line="360" w:lineRule="exact"/>
    </w:pPr>
    <w:rPr>
      <w:rFonts w:ascii="Arial" w:hAnsi="Arial"/>
      <w:sz w:val="22"/>
      <w:szCs w:val="24"/>
    </w:rPr>
  </w:style>
  <w:style w:type="paragraph" w:styleId="Szmozottlista2">
    <w:name w:val="List Number 2"/>
    <w:aliases w:val="Okean Számozott lista 2"/>
    <w:basedOn w:val="Szmozottlista"/>
    <w:rsid w:val="00F14D31"/>
    <w:pPr>
      <w:numPr>
        <w:numId w:val="8"/>
      </w:numPr>
      <w:spacing w:before="120"/>
    </w:pPr>
    <w:rPr>
      <w:rFonts w:ascii="Arial" w:hAnsi="Arial" w:cs="Arial"/>
      <w:spacing w:val="-5"/>
      <w:sz w:val="22"/>
      <w:szCs w:val="22"/>
      <w:lang w:eastAsia="en-US"/>
    </w:rPr>
  </w:style>
  <w:style w:type="paragraph" w:styleId="Szmozottlista">
    <w:name w:val="List Number"/>
    <w:basedOn w:val="Norml"/>
    <w:rsid w:val="00F14D31"/>
    <w:pPr>
      <w:tabs>
        <w:tab w:val="num" w:pos="465"/>
      </w:tabs>
      <w:ind w:left="465" w:hanging="465"/>
    </w:pPr>
  </w:style>
  <w:style w:type="paragraph" w:customStyle="1" w:styleId="OkeanBehuzas">
    <w:name w:val="Okean_Behuzas"/>
    <w:basedOn w:val="Szvegtrzs3"/>
    <w:rsid w:val="00F14D31"/>
    <w:pPr>
      <w:spacing w:after="60" w:line="360" w:lineRule="exact"/>
      <w:ind w:left="567"/>
    </w:pPr>
    <w:rPr>
      <w:rFonts w:ascii="Arial" w:hAnsi="Arial" w:cs="Arial"/>
      <w:sz w:val="22"/>
      <w:szCs w:val="24"/>
    </w:rPr>
  </w:style>
  <w:style w:type="character" w:customStyle="1" w:styleId="bot">
    <w:name w:val="bot"/>
    <w:basedOn w:val="Bekezdsalapbettpusa"/>
    <w:rsid w:val="00F14D31"/>
  </w:style>
  <w:style w:type="paragraph" w:customStyle="1" w:styleId="OkeanfocimFlkvr">
    <w:name w:val="Okean_fo_cim + Félkövér"/>
    <w:basedOn w:val="Norml"/>
    <w:rsid w:val="00F14D31"/>
    <w:pPr>
      <w:spacing w:after="60" w:line="320" w:lineRule="exact"/>
      <w:jc w:val="center"/>
    </w:pPr>
    <w:rPr>
      <w:rFonts w:cs="Arial"/>
      <w:caps/>
      <w:noProof/>
      <w:sz w:val="32"/>
    </w:rPr>
  </w:style>
  <w:style w:type="paragraph" w:customStyle="1" w:styleId="Char">
    <w:name w:val="Char"/>
    <w:basedOn w:val="Norml"/>
    <w:rsid w:val="00F14D31"/>
    <w:pPr>
      <w:spacing w:before="120" w:after="120"/>
      <w:jc w:val="left"/>
    </w:pPr>
    <w:rPr>
      <w:b/>
      <w:iCs/>
      <w:spacing w:val="-5"/>
      <w:szCs w:val="24"/>
      <w:lang w:val="en-US" w:eastAsia="en-US"/>
    </w:rPr>
  </w:style>
  <w:style w:type="paragraph" w:customStyle="1" w:styleId="Okeanlevel5">
    <w:name w:val="Okean_level_5"/>
    <w:basedOn w:val="Norml"/>
    <w:autoRedefine/>
    <w:rsid w:val="00F14D31"/>
    <w:pPr>
      <w:spacing w:after="160" w:line="240" w:lineRule="exact"/>
      <w:jc w:val="left"/>
    </w:pPr>
    <w:rPr>
      <w:rFonts w:ascii="Verdana" w:hAnsi="Verdana"/>
      <w:noProof/>
      <w:sz w:val="20"/>
      <w:lang w:val="en-US" w:eastAsia="en-US"/>
    </w:rPr>
  </w:style>
  <w:style w:type="paragraph" w:customStyle="1" w:styleId="rub30">
    <w:name w:val="rub3"/>
    <w:basedOn w:val="Norml"/>
    <w:rsid w:val="00F14D31"/>
    <w:rPr>
      <w:rFonts w:ascii="&amp;#39" w:hAnsi="&amp;#39"/>
      <w:b/>
      <w:bCs/>
      <w:i/>
      <w:iCs/>
      <w:szCs w:val="24"/>
    </w:rPr>
  </w:style>
  <w:style w:type="paragraph" w:customStyle="1" w:styleId="rub20">
    <w:name w:val="rub2"/>
    <w:basedOn w:val="Norml"/>
    <w:rsid w:val="00F14D31"/>
    <w:pPr>
      <w:ind w:right="-585"/>
      <w:jc w:val="left"/>
    </w:pPr>
    <w:rPr>
      <w:rFonts w:ascii="&amp;#39" w:hAnsi="&amp;#39"/>
      <w:smallCaps/>
      <w:szCs w:val="24"/>
    </w:rPr>
  </w:style>
  <w:style w:type="paragraph" w:customStyle="1" w:styleId="zu0">
    <w:name w:val="zu"/>
    <w:basedOn w:val="Norml"/>
    <w:rsid w:val="00F14D31"/>
    <w:pPr>
      <w:jc w:val="left"/>
    </w:pPr>
    <w:rPr>
      <w:rFonts w:ascii="Arial" w:hAnsi="Arial" w:cs="Arial"/>
      <w:b/>
      <w:bCs/>
      <w:szCs w:val="24"/>
    </w:rPr>
  </w:style>
  <w:style w:type="paragraph" w:customStyle="1" w:styleId="rub10">
    <w:name w:val="rub1"/>
    <w:basedOn w:val="Norml"/>
    <w:rsid w:val="00F14D31"/>
    <w:rPr>
      <w:rFonts w:ascii="&amp;#39" w:hAnsi="&amp;#39"/>
      <w:b/>
      <w:bCs/>
      <w:smallCaps/>
      <w:szCs w:val="24"/>
    </w:rPr>
  </w:style>
  <w:style w:type="paragraph" w:customStyle="1" w:styleId="textbody">
    <w:name w:val="textbody"/>
    <w:basedOn w:val="Norml"/>
    <w:rsid w:val="00F14D31"/>
    <w:pPr>
      <w:spacing w:before="120" w:after="120"/>
      <w:jc w:val="left"/>
    </w:pPr>
    <w:rPr>
      <w:rFonts w:ascii="&amp;#39" w:hAnsi="&amp;#39"/>
      <w:szCs w:val="24"/>
    </w:rPr>
  </w:style>
  <w:style w:type="paragraph" w:customStyle="1" w:styleId="standard">
    <w:name w:val="standard"/>
    <w:basedOn w:val="Norml"/>
    <w:rsid w:val="00F14D31"/>
    <w:pPr>
      <w:jc w:val="left"/>
    </w:pPr>
    <w:rPr>
      <w:rFonts w:ascii="&amp;#39" w:hAnsi="&amp;#39"/>
      <w:szCs w:val="24"/>
    </w:rPr>
  </w:style>
  <w:style w:type="paragraph" w:styleId="NormlWeb">
    <w:name w:val="Normal (Web)"/>
    <w:basedOn w:val="Norml"/>
    <w:rsid w:val="00F14D31"/>
    <w:pPr>
      <w:spacing w:before="100" w:beforeAutospacing="1" w:after="100" w:afterAutospacing="1"/>
      <w:jc w:val="left"/>
    </w:pPr>
    <w:rPr>
      <w:szCs w:val="24"/>
    </w:rPr>
  </w:style>
  <w:style w:type="paragraph" w:customStyle="1" w:styleId="Style5">
    <w:name w:val="Style5"/>
    <w:basedOn w:val="Norml"/>
    <w:rsid w:val="00F14D31"/>
    <w:pPr>
      <w:widowControl w:val="0"/>
      <w:autoSpaceDE w:val="0"/>
      <w:autoSpaceDN w:val="0"/>
      <w:adjustRightInd w:val="0"/>
      <w:spacing w:line="280" w:lineRule="exact"/>
      <w:jc w:val="left"/>
    </w:pPr>
    <w:rPr>
      <w:rFonts w:ascii="Arial" w:hAnsi="Arial" w:cs="Arial"/>
      <w:szCs w:val="24"/>
    </w:rPr>
  </w:style>
  <w:style w:type="paragraph" w:customStyle="1" w:styleId="CharCharChar1CharCharCharCharCharCharCharCharCharCharCharCharCharCharCharCharCharCharCharChar">
    <w:name w:val="Char Char Char1 Char Char Char Char Char Char Char Char Char Char Char Char Char Char Char Char Char Char Char Char"/>
    <w:basedOn w:val="Norml"/>
    <w:rsid w:val="00F14D31"/>
    <w:pPr>
      <w:spacing w:after="160" w:line="240" w:lineRule="exact"/>
      <w:jc w:val="left"/>
    </w:pPr>
    <w:rPr>
      <w:rFonts w:ascii="Tahoma" w:hAnsi="Tahoma"/>
      <w:sz w:val="20"/>
      <w:lang w:val="en-US" w:eastAsia="en-US"/>
    </w:rPr>
  </w:style>
  <w:style w:type="paragraph" w:customStyle="1" w:styleId="Default">
    <w:name w:val="Default"/>
    <w:rsid w:val="00F14D31"/>
    <w:pPr>
      <w:autoSpaceDE w:val="0"/>
      <w:autoSpaceDN w:val="0"/>
      <w:adjustRightInd w:val="0"/>
    </w:pPr>
    <w:rPr>
      <w:color w:val="000000"/>
      <w:sz w:val="24"/>
      <w:szCs w:val="24"/>
    </w:rPr>
  </w:style>
  <w:style w:type="paragraph" w:customStyle="1" w:styleId="Szvegtrzs21">
    <w:name w:val="Szövegtörzs 21"/>
    <w:basedOn w:val="Norml"/>
    <w:rsid w:val="00F14D31"/>
    <w:pPr>
      <w:widowControl w:val="0"/>
      <w:ind w:left="284" w:hanging="284"/>
    </w:pPr>
    <w:rPr>
      <w:rFonts w:ascii="Arial" w:hAnsi="Arial"/>
      <w:sz w:val="26"/>
    </w:rPr>
  </w:style>
  <w:style w:type="paragraph" w:customStyle="1" w:styleId="Szvegtrzsbehzssal21">
    <w:name w:val="Szövegtörzs behúzással 21"/>
    <w:basedOn w:val="Norml"/>
    <w:rsid w:val="00F14D31"/>
    <w:pPr>
      <w:widowControl w:val="0"/>
      <w:ind w:left="284" w:hanging="284"/>
    </w:pPr>
    <w:rPr>
      <w:rFonts w:ascii="Arial" w:hAnsi="Arial"/>
    </w:rPr>
  </w:style>
  <w:style w:type="paragraph" w:customStyle="1" w:styleId="ContentsHeader">
    <w:name w:val="Contents Header"/>
    <w:basedOn w:val="Norml"/>
    <w:next w:val="Norml"/>
    <w:rsid w:val="00F14D31"/>
    <w:pPr>
      <w:widowControl w:val="0"/>
      <w:autoSpaceDE w:val="0"/>
      <w:autoSpaceDN w:val="0"/>
      <w:adjustRightInd w:val="0"/>
      <w:spacing w:before="240" w:after="120"/>
      <w:jc w:val="center"/>
    </w:pPr>
    <w:rPr>
      <w:rFonts w:ascii="Arial" w:hAnsi="Arial" w:cs="Arial"/>
      <w:b/>
      <w:bCs/>
      <w:sz w:val="32"/>
      <w:szCs w:val="32"/>
    </w:rPr>
  </w:style>
  <w:style w:type="paragraph" w:customStyle="1" w:styleId="Cmsor11">
    <w:name w:val="Címsor 11"/>
    <w:basedOn w:val="Norml"/>
    <w:next w:val="Norml"/>
    <w:rsid w:val="00F14D31"/>
    <w:pPr>
      <w:widowControl w:val="0"/>
      <w:autoSpaceDE w:val="0"/>
      <w:autoSpaceDN w:val="0"/>
      <w:adjustRightInd w:val="0"/>
      <w:spacing w:before="720"/>
      <w:jc w:val="center"/>
    </w:pPr>
    <w:rPr>
      <w:b/>
      <w:bCs/>
      <w:sz w:val="28"/>
      <w:szCs w:val="28"/>
    </w:rPr>
  </w:style>
  <w:style w:type="paragraph" w:customStyle="1" w:styleId="Szvegtrzs210">
    <w:name w:val="Szövegtörzs 21"/>
    <w:basedOn w:val="Norml"/>
    <w:rsid w:val="00F14D31"/>
    <w:pPr>
      <w:suppressAutoHyphens/>
    </w:pPr>
    <w:rPr>
      <w:sz w:val="26"/>
    </w:rPr>
  </w:style>
  <w:style w:type="paragraph" w:customStyle="1" w:styleId="Listaszerbekezds1">
    <w:name w:val="Listaszerű bekezdés1"/>
    <w:basedOn w:val="Norml"/>
    <w:rsid w:val="00F14D31"/>
    <w:pPr>
      <w:spacing w:after="200" w:line="276" w:lineRule="auto"/>
      <w:ind w:left="720"/>
      <w:contextualSpacing/>
      <w:jc w:val="left"/>
    </w:pPr>
    <w:rPr>
      <w:rFonts w:ascii="Calibri" w:hAnsi="Calibri"/>
      <w:sz w:val="22"/>
      <w:szCs w:val="22"/>
      <w:lang w:eastAsia="en-US"/>
    </w:rPr>
  </w:style>
  <w:style w:type="paragraph" w:customStyle="1" w:styleId="Norml3">
    <w:name w:val="Normál3"/>
    <w:rsid w:val="00F14D31"/>
    <w:pPr>
      <w:suppressAutoHyphens/>
    </w:pPr>
    <w:rPr>
      <w:rFonts w:ascii="Arial Narrow" w:eastAsia="ヒラギノ角ゴ Pro W3" w:hAnsi="Arial Narrow"/>
      <w:color w:val="000000"/>
      <w:sz w:val="24"/>
      <w:lang w:val="cs-CZ"/>
    </w:rPr>
  </w:style>
  <w:style w:type="paragraph" w:customStyle="1" w:styleId="Szvegtrzsbehzssal31">
    <w:name w:val="Szövegtörzs behúzással 31"/>
    <w:rsid w:val="00F14D31"/>
    <w:pPr>
      <w:suppressAutoHyphens/>
      <w:spacing w:after="120"/>
      <w:ind w:left="283"/>
    </w:pPr>
    <w:rPr>
      <w:rFonts w:ascii="Arial Narrow" w:eastAsia="ヒラギノ角ゴ Pro W3" w:hAnsi="Arial Narrow"/>
      <w:color w:val="000000"/>
      <w:sz w:val="16"/>
      <w:lang w:val="cs-CZ"/>
    </w:rPr>
  </w:style>
  <w:style w:type="paragraph" w:customStyle="1" w:styleId="Norml2">
    <w:name w:val="Normál2"/>
    <w:autoRedefine/>
    <w:rsid w:val="00F14D31"/>
    <w:pPr>
      <w:keepLines/>
      <w:spacing w:before="120" w:after="120" w:line="276" w:lineRule="auto"/>
      <w:jc w:val="both"/>
    </w:pPr>
    <w:rPr>
      <w:rFonts w:eastAsia="ヒラギノ角ゴ Pro W3"/>
      <w:b/>
      <w:sz w:val="22"/>
      <w:szCs w:val="22"/>
      <w:lang w:val="cs-CZ"/>
    </w:rPr>
  </w:style>
  <w:style w:type="paragraph" w:customStyle="1" w:styleId="Norml-1">
    <w:name w:val="Normál-1"/>
    <w:basedOn w:val="Norml"/>
    <w:rsid w:val="00F14D31"/>
  </w:style>
  <w:style w:type="paragraph" w:customStyle="1" w:styleId="Szvegtrzs31">
    <w:name w:val="Szövegtörzs 31"/>
    <w:basedOn w:val="Norml"/>
    <w:rsid w:val="00F14D31"/>
    <w:pPr>
      <w:spacing w:after="120"/>
      <w:jc w:val="left"/>
    </w:pPr>
    <w:rPr>
      <w:sz w:val="16"/>
      <w:szCs w:val="16"/>
      <w:lang w:eastAsia="ar-SA"/>
    </w:rPr>
  </w:style>
  <w:style w:type="paragraph" w:customStyle="1" w:styleId="BodyText21">
    <w:name w:val="Body Text 21"/>
    <w:basedOn w:val="Norml"/>
    <w:rsid w:val="00F14D31"/>
    <w:pPr>
      <w:tabs>
        <w:tab w:val="left" w:pos="9072"/>
      </w:tabs>
    </w:pPr>
    <w:rPr>
      <w:sz w:val="26"/>
      <w:lang w:eastAsia="ar-SA"/>
    </w:rPr>
  </w:style>
  <w:style w:type="character" w:customStyle="1" w:styleId="apple-converted-space">
    <w:name w:val="apple-converted-space"/>
    <w:basedOn w:val="Bekezdsalapbettpusa"/>
    <w:rsid w:val="00F14D31"/>
  </w:style>
  <w:style w:type="paragraph" w:customStyle="1" w:styleId="datas">
    <w:name w:val="datas"/>
    <w:basedOn w:val="Norml"/>
    <w:rsid w:val="00F14D31"/>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rvath.tibor@vasberzrt.hu" TargetMode="External"/><Relationship Id="rId13" Type="http://schemas.openxmlformats.org/officeDocument/2006/relationships/hyperlink" Target="mailto:vbk@mbf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yorms-kh-mmszsz@ommf.gov.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as-kh-mmszsz-mu@ommf.gov.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tkarsag.vas@vas.antsz.hu" TargetMode="External"/><Relationship Id="rId4" Type="http://schemas.openxmlformats.org/officeDocument/2006/relationships/settings" Target="settings.xml"/><Relationship Id="rId9" Type="http://schemas.openxmlformats.org/officeDocument/2006/relationships/hyperlink" Target="http://www.antsznydr.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13166</Words>
  <Characters>90847</Characters>
  <Application>Microsoft Office Word</Application>
  <DocSecurity>0</DocSecurity>
  <Lines>757</Lines>
  <Paragraphs>207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Dezső</dc:creator>
  <cp:lastModifiedBy>Molnár Péter</cp:lastModifiedBy>
  <cp:revision>2</cp:revision>
  <dcterms:created xsi:type="dcterms:W3CDTF">2015-03-18T08:16:00Z</dcterms:created>
  <dcterms:modified xsi:type="dcterms:W3CDTF">2015-03-18T08:16:00Z</dcterms:modified>
</cp:coreProperties>
</file>